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5" w:rsidRDefault="009E15F9" w:rsidP="0044345F">
      <w:pPr>
        <w:jc w:val="center"/>
        <w:rPr>
          <w:b/>
          <w:sz w:val="28"/>
          <w:szCs w:val="28"/>
          <w:lang w:val="es-ES" w:eastAsia="es-ES"/>
        </w:rPr>
      </w:pPr>
      <w:r w:rsidRPr="0044345F">
        <w:rPr>
          <w:b/>
          <w:sz w:val="28"/>
          <w:szCs w:val="28"/>
          <w:lang w:val="es-ES" w:eastAsia="es-ES"/>
        </w:rPr>
        <w:t xml:space="preserve">FONDO de PRÉSTAMOS de HONOR </w:t>
      </w:r>
      <w:r w:rsidR="009441C5">
        <w:rPr>
          <w:b/>
          <w:sz w:val="28"/>
          <w:szCs w:val="28"/>
          <w:lang w:val="es-ES" w:eastAsia="es-ES"/>
        </w:rPr>
        <w:t>CHASKELIS-SCHULZ</w:t>
      </w:r>
    </w:p>
    <w:p w:rsidR="00833519" w:rsidRPr="0044345F" w:rsidRDefault="009E15F9" w:rsidP="0044345F">
      <w:pPr>
        <w:jc w:val="center"/>
        <w:rPr>
          <w:b/>
          <w:sz w:val="28"/>
          <w:szCs w:val="28"/>
          <w:lang w:val="es-ES" w:eastAsia="es-ES"/>
        </w:rPr>
      </w:pPr>
      <w:r w:rsidRPr="0044345F">
        <w:rPr>
          <w:b/>
          <w:sz w:val="28"/>
          <w:szCs w:val="28"/>
          <w:lang w:val="es-ES" w:eastAsia="es-ES"/>
        </w:rPr>
        <w:t>“DISCÍPULOS DEL DIVINO MAESTRO”</w:t>
      </w:r>
    </w:p>
    <w:p w:rsidR="009E15F9" w:rsidRDefault="009E15F9" w:rsidP="001B4FF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  <w:rPr>
          <w:rFonts w:ascii="Calibri" w:eastAsia="Arial Unicode MS" w:hAnsi="Calibri"/>
          <w:color w:val="auto"/>
          <w:sz w:val="28"/>
          <w:lang w:val="es-ES"/>
        </w:rPr>
      </w:pPr>
      <w:r>
        <w:rPr>
          <w:rFonts w:ascii="Calibri" w:eastAsia="Arial Unicode MS" w:hAnsi="Calibri"/>
          <w:color w:val="auto"/>
          <w:sz w:val="28"/>
          <w:lang w:val="es-ES"/>
        </w:rPr>
        <w:t>Objetivo general</w:t>
      </w:r>
    </w:p>
    <w:p w:rsidR="00147BC2" w:rsidRDefault="00147BC2" w:rsidP="0044345F">
      <w:pPr>
        <w:jc w:val="both"/>
        <w:rPr>
          <w:lang w:val="es-ES" w:eastAsia="es-ES"/>
        </w:rPr>
      </w:pPr>
    </w:p>
    <w:p w:rsidR="0044345F" w:rsidRDefault="009C53A4" w:rsidP="0044345F">
      <w:pPr>
        <w:jc w:val="both"/>
        <w:rPr>
          <w:lang w:val="es-ES" w:eastAsia="es-ES"/>
        </w:rPr>
      </w:pPr>
      <w:r>
        <w:rPr>
          <w:lang w:val="es-ES" w:eastAsia="es-ES"/>
        </w:rPr>
        <w:t>El Fon</w:t>
      </w:r>
      <w:r w:rsidR="009441C5">
        <w:rPr>
          <w:lang w:val="es-ES" w:eastAsia="es-ES"/>
        </w:rPr>
        <w:t xml:space="preserve">do de Préstamos de Honor </w:t>
      </w:r>
      <w:r>
        <w:rPr>
          <w:lang w:val="es-ES" w:eastAsia="es-ES"/>
        </w:rPr>
        <w:t>C</w:t>
      </w:r>
      <w:r w:rsidR="009441C5">
        <w:rPr>
          <w:lang w:val="es-ES" w:eastAsia="es-ES"/>
        </w:rPr>
        <w:t>HASKELIS-SCHULZ,</w:t>
      </w:r>
      <w:r>
        <w:rPr>
          <w:lang w:val="es-ES" w:eastAsia="es-ES"/>
        </w:rPr>
        <w:t xml:space="preserve"> </w:t>
      </w:r>
      <w:r w:rsidR="005C5DE4">
        <w:rPr>
          <w:lang w:val="es-ES" w:eastAsia="es-ES"/>
        </w:rPr>
        <w:t xml:space="preserve">“Discípulos del divino Maestro” </w:t>
      </w:r>
      <w:r w:rsidR="009441C5">
        <w:rPr>
          <w:lang w:val="es-ES" w:eastAsia="es-ES"/>
        </w:rPr>
        <w:t>(FCS</w:t>
      </w:r>
      <w:r w:rsidR="00FA2B39">
        <w:rPr>
          <w:lang w:val="es-ES" w:eastAsia="es-ES"/>
        </w:rPr>
        <w:t>-DDM)</w:t>
      </w:r>
      <w:r w:rsidR="009441C5">
        <w:rPr>
          <w:lang w:val="es-ES" w:eastAsia="es-ES"/>
        </w:rPr>
        <w:t xml:space="preserve">, </w:t>
      </w:r>
      <w:r w:rsidR="00F45E2E">
        <w:rPr>
          <w:lang w:val="es-ES" w:eastAsia="es-ES"/>
        </w:rPr>
        <w:t xml:space="preserve">ha sido </w:t>
      </w:r>
      <w:r w:rsidR="009441C5">
        <w:rPr>
          <w:lang w:val="es-ES" w:eastAsia="es-ES"/>
        </w:rPr>
        <w:t xml:space="preserve">establecido por el Dr. Luis Schulz y </w:t>
      </w:r>
      <w:r w:rsidR="00F45E2E">
        <w:rPr>
          <w:lang w:val="es-ES" w:eastAsia="es-ES"/>
        </w:rPr>
        <w:t xml:space="preserve">su esposa </w:t>
      </w:r>
      <w:r w:rsidR="009441C5">
        <w:rPr>
          <w:lang w:val="es-ES" w:eastAsia="es-ES"/>
        </w:rPr>
        <w:t xml:space="preserve">Mag. Susana Chaskelis de Schulz </w:t>
      </w:r>
      <w:r w:rsidR="004D1122">
        <w:rPr>
          <w:lang w:val="es-ES" w:eastAsia="es-ES"/>
        </w:rPr>
        <w:t xml:space="preserve">con el propósito de honrar </w:t>
      </w:r>
      <w:r w:rsidR="009441C5">
        <w:rPr>
          <w:lang w:val="es-ES" w:eastAsia="es-ES"/>
        </w:rPr>
        <w:t>a sus padres,</w:t>
      </w:r>
      <w:r w:rsidR="00FA2B39">
        <w:rPr>
          <w:lang w:val="es-ES" w:eastAsia="es-ES"/>
        </w:rPr>
        <w:t xml:space="preserve"> </w:t>
      </w:r>
      <w:r w:rsidR="005C5DE4">
        <w:rPr>
          <w:lang w:val="es-ES" w:eastAsia="es-ES"/>
        </w:rPr>
        <w:t xml:space="preserve">tiene por objetivo general brindar asistencia financiera a </w:t>
      </w:r>
      <w:r w:rsidR="004900D8">
        <w:rPr>
          <w:lang w:val="es-ES" w:eastAsia="es-ES"/>
        </w:rPr>
        <w:t xml:space="preserve">estudiantes </w:t>
      </w:r>
      <w:r w:rsidR="005C5DE4">
        <w:rPr>
          <w:lang w:val="es-ES" w:eastAsia="es-ES"/>
        </w:rPr>
        <w:t xml:space="preserve">adventistas </w:t>
      </w:r>
      <w:r w:rsidR="00833519">
        <w:rPr>
          <w:lang w:val="es-ES" w:eastAsia="es-ES"/>
        </w:rPr>
        <w:t xml:space="preserve">meritorios </w:t>
      </w:r>
      <w:r w:rsidR="005C5DE4">
        <w:rPr>
          <w:lang w:val="es-ES" w:eastAsia="es-ES"/>
        </w:rPr>
        <w:t>de la Unión Argentina (UA)</w:t>
      </w:r>
      <w:r w:rsidR="009441C5">
        <w:rPr>
          <w:lang w:val="es-ES" w:eastAsia="es-ES"/>
        </w:rPr>
        <w:t>, Unión Paraguaya (UP) y Unión Uruguaya (UU)</w:t>
      </w:r>
      <w:r w:rsidR="005C5DE4">
        <w:rPr>
          <w:lang w:val="es-ES" w:eastAsia="es-ES"/>
        </w:rPr>
        <w:t xml:space="preserve"> que </w:t>
      </w:r>
      <w:r w:rsidR="00AC7953">
        <w:rPr>
          <w:lang w:val="es-ES" w:eastAsia="es-ES"/>
        </w:rPr>
        <w:t>sientan</w:t>
      </w:r>
      <w:r w:rsidR="005C5DE4">
        <w:rPr>
          <w:lang w:val="es-ES" w:eastAsia="es-ES"/>
        </w:rPr>
        <w:t xml:space="preserve"> el llamado divino a dedicar sus vidas a dar continuidad al ministerio </w:t>
      </w:r>
      <w:r w:rsidR="005A5A35">
        <w:rPr>
          <w:lang w:val="es-ES" w:eastAsia="es-ES"/>
        </w:rPr>
        <w:t xml:space="preserve">de la enseñanza </w:t>
      </w:r>
      <w:r w:rsidR="005C5DE4">
        <w:rPr>
          <w:lang w:val="es-ES" w:eastAsia="es-ES"/>
        </w:rPr>
        <w:t xml:space="preserve">de Jesucristo </w:t>
      </w:r>
      <w:r w:rsidR="009441C5">
        <w:rPr>
          <w:lang w:val="es-ES" w:eastAsia="es-ES"/>
        </w:rPr>
        <w:t>y que asumen anticipadamente el</w:t>
      </w:r>
      <w:r w:rsidR="005C5DE4">
        <w:rPr>
          <w:lang w:val="es-ES" w:eastAsia="es-ES"/>
        </w:rPr>
        <w:t xml:space="preserve"> compromiso de que </w:t>
      </w:r>
      <w:r w:rsidR="005A5A35">
        <w:rPr>
          <w:lang w:val="es-ES" w:eastAsia="es-ES"/>
        </w:rPr>
        <w:t>al concluir su</w:t>
      </w:r>
      <w:r w:rsidR="005C5DE4">
        <w:rPr>
          <w:lang w:val="es-ES" w:eastAsia="es-ES"/>
        </w:rPr>
        <w:t xml:space="preserve"> preparación p</w:t>
      </w:r>
      <w:r w:rsidR="005A5A35">
        <w:rPr>
          <w:lang w:val="es-ES" w:eastAsia="es-ES"/>
        </w:rPr>
        <w:t>rofesional,</w:t>
      </w:r>
      <w:r w:rsidR="005C5DE4">
        <w:rPr>
          <w:lang w:val="es-ES" w:eastAsia="es-ES"/>
        </w:rPr>
        <w:t xml:space="preserve"> habrán de prestar su servicio a la causa de la educación </w:t>
      </w:r>
      <w:r w:rsidR="005A5A35">
        <w:rPr>
          <w:lang w:val="es-ES" w:eastAsia="es-ES"/>
        </w:rPr>
        <w:t>a</w:t>
      </w:r>
      <w:r w:rsidR="005C5DE4">
        <w:rPr>
          <w:lang w:val="es-ES" w:eastAsia="es-ES"/>
        </w:rPr>
        <w:t>dventista en el territorio de la</w:t>
      </w:r>
      <w:r w:rsidR="001B4FFC">
        <w:rPr>
          <w:lang w:val="es-ES" w:eastAsia="es-ES"/>
        </w:rPr>
        <w:t>s uniones mencionadas</w:t>
      </w:r>
      <w:r w:rsidR="005C5DE4">
        <w:rPr>
          <w:lang w:val="es-ES" w:eastAsia="es-ES"/>
        </w:rPr>
        <w:t>.</w:t>
      </w:r>
    </w:p>
    <w:p w:rsidR="00045941" w:rsidRPr="00A579E9" w:rsidRDefault="00DF40FE" w:rsidP="0004594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40"/>
        <w:jc w:val="left"/>
        <w:rPr>
          <w:rFonts w:ascii="Calibri" w:eastAsia="Arial Unicode MS" w:hAnsi="Calibri"/>
          <w:color w:val="auto"/>
          <w:sz w:val="28"/>
          <w:lang w:val="es-ES"/>
        </w:rPr>
      </w:pPr>
      <w:bookmarkStart w:id="0" w:name="Introducción"/>
      <w:bookmarkStart w:id="1" w:name="Disposicionesgenerales"/>
      <w:r>
        <w:rPr>
          <w:rFonts w:ascii="Calibri" w:eastAsia="Arial Unicode MS" w:hAnsi="Calibri"/>
          <w:color w:val="auto"/>
          <w:sz w:val="28"/>
          <w:lang w:val="es-ES"/>
        </w:rPr>
        <w:t>Disposiciones g</w:t>
      </w:r>
      <w:r w:rsidR="00045941" w:rsidRPr="00A579E9">
        <w:rPr>
          <w:rFonts w:ascii="Calibri" w:eastAsia="Arial Unicode MS" w:hAnsi="Calibri"/>
          <w:color w:val="auto"/>
          <w:sz w:val="28"/>
          <w:lang w:val="es-ES"/>
        </w:rPr>
        <w:t>enerales</w:t>
      </w:r>
    </w:p>
    <w:p w:rsidR="00045941" w:rsidRDefault="00045941" w:rsidP="00045941"/>
    <w:p w:rsidR="008F3147" w:rsidRDefault="00045941" w:rsidP="0044345F">
      <w:pPr>
        <w:jc w:val="both"/>
      </w:pPr>
      <w:r w:rsidRPr="00A579E9">
        <w:rPr>
          <w:b/>
        </w:rPr>
        <w:t xml:space="preserve">Art. 1- </w:t>
      </w:r>
      <w:r w:rsidR="00B42934">
        <w:rPr>
          <w:b/>
        </w:rPr>
        <w:t>FUNDAMENTO</w:t>
      </w:r>
      <w:r w:rsidR="00A579E9">
        <w:rPr>
          <w:b/>
        </w:rPr>
        <w:t xml:space="preserve">: </w:t>
      </w:r>
      <w:r w:rsidR="008F3147">
        <w:t xml:space="preserve">El </w:t>
      </w:r>
      <w:r w:rsidR="00833519">
        <w:rPr>
          <w:lang w:val="es-ES" w:eastAsia="es-ES"/>
        </w:rPr>
        <w:t>F</w:t>
      </w:r>
      <w:r w:rsidR="009441C5">
        <w:rPr>
          <w:lang w:val="es-ES" w:eastAsia="es-ES"/>
        </w:rPr>
        <w:t>CS</w:t>
      </w:r>
      <w:r w:rsidR="00FA2B39">
        <w:rPr>
          <w:lang w:val="es-ES" w:eastAsia="es-ES"/>
        </w:rPr>
        <w:t>-DDM</w:t>
      </w:r>
      <w:r w:rsidR="00833519">
        <w:rPr>
          <w:lang w:val="es-ES" w:eastAsia="es-ES"/>
        </w:rPr>
        <w:t>,</w:t>
      </w:r>
      <w:r w:rsidR="008D3C4C">
        <w:t xml:space="preserve"> tiene por objetivo</w:t>
      </w:r>
      <w:r w:rsidR="008F3147">
        <w:t xml:space="preserve"> </w:t>
      </w:r>
      <w:r w:rsidR="008D3C4C">
        <w:t>brindarle la posibilidad a los alumnos</w:t>
      </w:r>
      <w:r w:rsidR="008F3147">
        <w:t xml:space="preserve"> </w:t>
      </w:r>
      <w:r w:rsidR="00833519">
        <w:t xml:space="preserve">adventistas </w:t>
      </w:r>
      <w:r w:rsidR="008F3147">
        <w:t>promisorios</w:t>
      </w:r>
      <w:r w:rsidR="008D3C4C">
        <w:t>,</w:t>
      </w:r>
      <w:r w:rsidR="008F3147">
        <w:t xml:space="preserve"> que</w:t>
      </w:r>
      <w:r w:rsidRPr="00A579E9">
        <w:t xml:space="preserve"> carec</w:t>
      </w:r>
      <w:r w:rsidR="008F3147">
        <w:t>en de los recursos necesarios</w:t>
      </w:r>
      <w:r w:rsidR="008D3C4C">
        <w:t xml:space="preserve">, de </w:t>
      </w:r>
      <w:r w:rsidR="00833519">
        <w:t xml:space="preserve">poder </w:t>
      </w:r>
      <w:r w:rsidR="008D3C4C">
        <w:t xml:space="preserve">convertirse en </w:t>
      </w:r>
      <w:r w:rsidR="00833519">
        <w:t>docentes</w:t>
      </w:r>
      <w:r w:rsidR="008D3C4C">
        <w:t xml:space="preserve"> </w:t>
      </w:r>
      <w:r w:rsidR="00833519">
        <w:t xml:space="preserve">comprometidos con la cosmovisión de la filosofía educativa </w:t>
      </w:r>
      <w:r w:rsidR="00B42934">
        <w:t>a</w:t>
      </w:r>
      <w:r w:rsidR="008D3C4C">
        <w:t>dventista</w:t>
      </w:r>
      <w:r w:rsidR="00B42934">
        <w:t xml:space="preserve">. Como futuros docentes adventistas, asumen al mismo tiempo la responsabilidad de consagrar sus vidas a cumplir con </w:t>
      </w:r>
      <w:r w:rsidR="00833519">
        <w:t>la gran comisión evangélica</w:t>
      </w:r>
      <w:r w:rsidR="009441C5">
        <w:t xml:space="preserve">, de </w:t>
      </w:r>
      <w:r w:rsidR="00B42934">
        <w:t>ser y hacer discípulos</w:t>
      </w:r>
      <w:r w:rsidR="009441C5">
        <w:t xml:space="preserve"> del divino Maestro Jesucristo</w:t>
      </w:r>
      <w:r w:rsidRPr="00A579E9">
        <w:t xml:space="preserve">. </w:t>
      </w:r>
      <w:r w:rsidR="008F3147">
        <w:t xml:space="preserve"> </w:t>
      </w:r>
    </w:p>
    <w:p w:rsidR="00045941" w:rsidRPr="00A579E9" w:rsidRDefault="00B42934" w:rsidP="00045941">
      <w:pPr>
        <w:rPr>
          <w:b/>
        </w:rPr>
      </w:pPr>
      <w:r>
        <w:t xml:space="preserve">El </w:t>
      </w:r>
      <w:r w:rsidR="009441C5">
        <w:rPr>
          <w:lang w:val="es-ES" w:eastAsia="es-ES"/>
        </w:rPr>
        <w:t>FCS-DDM</w:t>
      </w:r>
      <w:r w:rsidR="009441C5">
        <w:t xml:space="preserve"> </w:t>
      </w:r>
      <w:r>
        <w:t>s</w:t>
      </w:r>
      <w:r w:rsidR="008F3147">
        <w:t xml:space="preserve">e fundamenta en la premisa de que la sólida voluntad </w:t>
      </w:r>
      <w:r>
        <w:t xml:space="preserve">de los jóvenes adventistas </w:t>
      </w:r>
      <w:r w:rsidR="008F3147">
        <w:t>de formarse para ser profesional</w:t>
      </w:r>
      <w:r>
        <w:t>es</w:t>
      </w:r>
      <w:r w:rsidR="008F3147">
        <w:t xml:space="preserve"> </w:t>
      </w:r>
      <w:r>
        <w:t xml:space="preserve">del magisterio </w:t>
      </w:r>
      <w:r w:rsidR="008F3147">
        <w:t xml:space="preserve">no encuentra barreras en las limitaciones financieras. </w:t>
      </w:r>
    </w:p>
    <w:p w:rsidR="0063143B" w:rsidRPr="0058110D" w:rsidRDefault="00045941" w:rsidP="0044345F">
      <w:pPr>
        <w:spacing w:after="0" w:line="240" w:lineRule="auto"/>
        <w:jc w:val="both"/>
      </w:pPr>
      <w:r w:rsidRPr="00A579E9">
        <w:t>El estudiante que se benefici</w:t>
      </w:r>
      <w:r w:rsidR="005A5A35">
        <w:t>e</w:t>
      </w:r>
      <w:r w:rsidRPr="00A579E9">
        <w:t xml:space="preserve"> de dicho aporte y se sum</w:t>
      </w:r>
      <w:r w:rsidR="005A5A35">
        <w:t>e al</w:t>
      </w:r>
      <w:r w:rsidRPr="00A579E9">
        <w:t xml:space="preserve"> servicio como un profesional</w:t>
      </w:r>
      <w:r w:rsidR="00B42934">
        <w:t xml:space="preserve"> y docente adventista</w:t>
      </w:r>
      <w:r w:rsidRPr="00A579E9">
        <w:t>, act</w:t>
      </w:r>
      <w:r w:rsidR="005A5A35">
        <w:t>uará</w:t>
      </w:r>
      <w:r w:rsidRPr="00A579E9">
        <w:t xml:space="preserve"> con el honor que le otorga su educación superior adventista, devolviendo lo rec</w:t>
      </w:r>
      <w:r w:rsidR="008D3C4C">
        <w:t xml:space="preserve">ibido </w:t>
      </w:r>
      <w:r w:rsidR="005A5A35">
        <w:t xml:space="preserve">(ver Art. X) </w:t>
      </w:r>
      <w:r w:rsidR="008D3C4C">
        <w:t xml:space="preserve">para </w:t>
      </w:r>
      <w:r w:rsidR="0058110D">
        <w:t>brin</w:t>
      </w:r>
      <w:r w:rsidR="008D3C4C">
        <w:t>dar</w:t>
      </w:r>
      <w:r w:rsidR="008F3147">
        <w:t xml:space="preserve"> iguales posibilidades</w:t>
      </w:r>
      <w:r w:rsidRPr="00A579E9">
        <w:t xml:space="preserve"> </w:t>
      </w:r>
      <w:r w:rsidR="0058110D">
        <w:t xml:space="preserve">a </w:t>
      </w:r>
      <w:r w:rsidR="005A5A35">
        <w:t>otros</w:t>
      </w:r>
      <w:r w:rsidRPr="00A579E9">
        <w:t xml:space="preserve"> estudiantes</w:t>
      </w:r>
      <w:r w:rsidR="005A5A35">
        <w:t xml:space="preserve"> que comparta</w:t>
      </w:r>
      <w:r w:rsidR="00B42934">
        <w:t>n los</w:t>
      </w:r>
      <w:r w:rsidR="005A5A35">
        <w:t xml:space="preserve"> mismos ideales que ellos</w:t>
      </w:r>
      <w:r w:rsidRPr="00A579E9">
        <w:t xml:space="preserve">. </w:t>
      </w:r>
    </w:p>
    <w:p w:rsidR="008D3C4C" w:rsidRPr="00A579E9" w:rsidRDefault="008D3C4C" w:rsidP="008D3C4C">
      <w:pPr>
        <w:spacing w:after="0" w:line="240" w:lineRule="auto"/>
      </w:pPr>
    </w:p>
    <w:bookmarkEnd w:id="0"/>
    <w:bookmarkEnd w:id="1"/>
    <w:p w:rsidR="0058110D" w:rsidRDefault="00A579E9" w:rsidP="0044345F">
      <w:pPr>
        <w:pStyle w:val="Textoindependiente2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Art. 2</w:t>
      </w:r>
      <w:r w:rsidR="00DB6B33" w:rsidRPr="00A579E9">
        <w:rPr>
          <w:rFonts w:ascii="Calibri" w:eastAsia="Arial Unicode MS" w:hAnsi="Calibri"/>
          <w:b/>
          <w:bCs/>
          <w:sz w:val="22"/>
          <w:szCs w:val="22"/>
        </w:rPr>
        <w:t xml:space="preserve"> – DESCRIPCIÓN</w:t>
      </w:r>
      <w:r w:rsidRPr="00A579E9">
        <w:rPr>
          <w:rFonts w:ascii="Calibri" w:eastAsia="Arial Unicode MS" w:hAnsi="Calibri"/>
          <w:b/>
          <w:bCs/>
          <w:sz w:val="22"/>
          <w:szCs w:val="22"/>
        </w:rPr>
        <w:t>:</w:t>
      </w:r>
      <w:r w:rsidR="00045941" w:rsidRPr="00A579E9">
        <w:rPr>
          <w:rFonts w:ascii="Calibri" w:eastAsia="Arial Unicode MS" w:hAnsi="Calibri"/>
          <w:bCs/>
          <w:sz w:val="22"/>
          <w:szCs w:val="22"/>
        </w:rPr>
        <w:t xml:space="preserve"> </w:t>
      </w:r>
      <w:r w:rsidR="00045941" w:rsidRPr="00A579E9">
        <w:rPr>
          <w:rFonts w:ascii="Calibri" w:eastAsia="Arial Unicode MS" w:hAnsi="Calibri"/>
          <w:sz w:val="22"/>
          <w:szCs w:val="22"/>
        </w:rPr>
        <w:t xml:space="preserve">El </w:t>
      </w:r>
      <w:r w:rsidR="0058110D" w:rsidRPr="0058110D">
        <w:rPr>
          <w:rFonts w:asciiTheme="minorHAnsi" w:hAnsiTheme="minorHAnsi"/>
          <w:sz w:val="22"/>
          <w:szCs w:val="22"/>
        </w:rPr>
        <w:t>FCS-DDM</w:t>
      </w:r>
      <w:r w:rsidR="0058110D">
        <w:t xml:space="preserve"> </w:t>
      </w:r>
      <w:r w:rsidR="00AC7953">
        <w:rPr>
          <w:rFonts w:ascii="Calibri" w:eastAsia="Arial Unicode MS" w:hAnsi="Calibri"/>
          <w:sz w:val="22"/>
          <w:szCs w:val="22"/>
        </w:rPr>
        <w:t>está destinado a alumnos</w:t>
      </w:r>
      <w:r w:rsidR="008D3C4C" w:rsidRPr="008D3C4C">
        <w:rPr>
          <w:rFonts w:ascii="Calibri" w:eastAsia="Arial Unicode MS" w:hAnsi="Calibri"/>
          <w:sz w:val="22"/>
          <w:szCs w:val="22"/>
        </w:rPr>
        <w:t xml:space="preserve"> </w:t>
      </w:r>
      <w:r w:rsidR="0095108A">
        <w:rPr>
          <w:rFonts w:ascii="Calibri" w:eastAsia="Arial Unicode MS" w:hAnsi="Calibri"/>
          <w:sz w:val="22"/>
          <w:szCs w:val="22"/>
        </w:rPr>
        <w:t>de c</w:t>
      </w:r>
      <w:r w:rsidR="00FA2B39">
        <w:rPr>
          <w:rFonts w:ascii="Calibri" w:eastAsia="Arial Unicode MS" w:hAnsi="Calibri"/>
          <w:sz w:val="22"/>
          <w:szCs w:val="22"/>
        </w:rPr>
        <w:t>arreras docentes</w:t>
      </w:r>
      <w:r w:rsidR="00AC7953">
        <w:rPr>
          <w:rFonts w:ascii="Calibri" w:eastAsia="Arial Unicode MS" w:hAnsi="Calibri"/>
          <w:sz w:val="22"/>
          <w:szCs w:val="22"/>
        </w:rPr>
        <w:t xml:space="preserve"> del nivel de grado</w:t>
      </w:r>
      <w:r w:rsidR="0095108A">
        <w:rPr>
          <w:rFonts w:ascii="Calibri" w:eastAsia="Arial Unicode MS" w:hAnsi="Calibri"/>
          <w:sz w:val="22"/>
          <w:szCs w:val="22"/>
        </w:rPr>
        <w:t>,</w:t>
      </w:r>
      <w:r w:rsidR="00FA2B39">
        <w:rPr>
          <w:rFonts w:ascii="Calibri" w:eastAsia="Arial Unicode MS" w:hAnsi="Calibri"/>
          <w:sz w:val="22"/>
          <w:szCs w:val="22"/>
        </w:rPr>
        <w:t xml:space="preserve"> en las instituciones de nivel superior de la UA</w:t>
      </w:r>
      <w:r w:rsidR="008D3C4C" w:rsidRPr="008D3C4C">
        <w:rPr>
          <w:rFonts w:ascii="Calibri" w:eastAsia="Arial Unicode MS" w:hAnsi="Calibri"/>
          <w:sz w:val="22"/>
          <w:szCs w:val="22"/>
        </w:rPr>
        <w:t>.</w:t>
      </w:r>
      <w:r w:rsidR="008D3C4C">
        <w:t xml:space="preserve"> </w:t>
      </w:r>
      <w:r w:rsidR="008D3C4C">
        <w:rPr>
          <w:rFonts w:ascii="Calibri" w:eastAsia="Arial Unicode MS" w:hAnsi="Calibri"/>
          <w:sz w:val="22"/>
          <w:szCs w:val="22"/>
        </w:rPr>
        <w:t>C</w:t>
      </w:r>
      <w:r w:rsidR="00045941" w:rsidRPr="00A579E9">
        <w:rPr>
          <w:rFonts w:ascii="Calibri" w:eastAsia="Arial Unicode MS" w:hAnsi="Calibri"/>
          <w:sz w:val="22"/>
          <w:szCs w:val="22"/>
        </w:rPr>
        <w:t xml:space="preserve">onsiste en un beneficio de carácter personal e intransferible </w:t>
      </w:r>
      <w:r w:rsidR="002E1514" w:rsidRPr="00A579E9">
        <w:rPr>
          <w:rFonts w:ascii="Calibri" w:eastAsia="Arial Unicode MS" w:hAnsi="Calibri"/>
          <w:sz w:val="22"/>
          <w:szCs w:val="22"/>
        </w:rPr>
        <w:t>que el alumno</w:t>
      </w:r>
      <w:r w:rsidR="00DB6B33" w:rsidRPr="00A579E9">
        <w:rPr>
          <w:rFonts w:ascii="Calibri" w:eastAsia="Arial Unicode MS" w:hAnsi="Calibri"/>
          <w:sz w:val="22"/>
          <w:szCs w:val="22"/>
        </w:rPr>
        <w:t xml:space="preserve"> </w:t>
      </w:r>
      <w:r w:rsidR="0095108A">
        <w:rPr>
          <w:rFonts w:ascii="Calibri" w:eastAsia="Arial Unicode MS" w:hAnsi="Calibri"/>
          <w:sz w:val="22"/>
          <w:szCs w:val="22"/>
        </w:rPr>
        <w:t xml:space="preserve">recibirá como préstamo a ser acreditado en forma directa, para el pago de </w:t>
      </w:r>
      <w:r>
        <w:rPr>
          <w:rFonts w:ascii="Calibri" w:eastAsia="Arial Unicode MS" w:hAnsi="Calibri"/>
          <w:sz w:val="22"/>
          <w:szCs w:val="22"/>
        </w:rPr>
        <w:t>sus aranceles</w:t>
      </w:r>
      <w:r w:rsidR="00DB6B33" w:rsidRPr="00A579E9">
        <w:rPr>
          <w:rFonts w:ascii="Calibri" w:eastAsia="Arial Unicode MS" w:hAnsi="Calibri"/>
          <w:sz w:val="22"/>
          <w:szCs w:val="22"/>
        </w:rPr>
        <w:t>. Dicho aporte debe</w:t>
      </w:r>
      <w:r w:rsidR="00F8032B">
        <w:rPr>
          <w:rFonts w:ascii="Calibri" w:eastAsia="Arial Unicode MS" w:hAnsi="Calibri"/>
          <w:sz w:val="22"/>
          <w:szCs w:val="22"/>
        </w:rPr>
        <w:t>rá</w:t>
      </w:r>
      <w:r w:rsidR="00DB6B33" w:rsidRPr="00A579E9">
        <w:rPr>
          <w:rFonts w:ascii="Calibri" w:eastAsia="Arial Unicode MS" w:hAnsi="Calibri"/>
          <w:sz w:val="22"/>
          <w:szCs w:val="22"/>
        </w:rPr>
        <w:t xml:space="preserve"> ser reintegrado </w:t>
      </w:r>
      <w:r w:rsidR="00F8032B">
        <w:rPr>
          <w:rFonts w:ascii="Calibri" w:eastAsia="Arial Unicode MS" w:hAnsi="Calibri"/>
          <w:sz w:val="22"/>
          <w:szCs w:val="22"/>
        </w:rPr>
        <w:t xml:space="preserve">(ver Art. XX) al fondo </w:t>
      </w:r>
      <w:r w:rsidR="0058110D" w:rsidRPr="0058110D">
        <w:rPr>
          <w:rFonts w:asciiTheme="minorHAnsi" w:hAnsiTheme="minorHAnsi"/>
          <w:sz w:val="22"/>
          <w:szCs w:val="22"/>
        </w:rPr>
        <w:t>FCS-DDM</w:t>
      </w:r>
      <w:r w:rsidR="0058110D">
        <w:t xml:space="preserve"> </w:t>
      </w:r>
      <w:r w:rsidR="00F8032B">
        <w:rPr>
          <w:rFonts w:ascii="Calibri" w:eastAsia="Arial Unicode MS" w:hAnsi="Calibri"/>
          <w:sz w:val="22"/>
          <w:szCs w:val="22"/>
        </w:rPr>
        <w:t>de la institución en la cual ha recibido su formación, u</w:t>
      </w:r>
      <w:r w:rsidR="00DB6B33" w:rsidRPr="00A579E9">
        <w:rPr>
          <w:rFonts w:ascii="Calibri" w:eastAsia="Arial Unicode MS" w:hAnsi="Calibri"/>
          <w:sz w:val="22"/>
          <w:szCs w:val="22"/>
        </w:rPr>
        <w:t>na vez que termine su carrera o su relación con la institución</w:t>
      </w:r>
      <w:r w:rsidR="008D3C4C">
        <w:rPr>
          <w:rFonts w:ascii="Calibri" w:eastAsia="Arial Unicode MS" w:hAnsi="Calibri"/>
          <w:sz w:val="22"/>
          <w:szCs w:val="22"/>
        </w:rPr>
        <w:t>.</w:t>
      </w:r>
      <w:r w:rsidR="0058110D">
        <w:rPr>
          <w:rFonts w:ascii="Calibri" w:eastAsia="Arial Unicode MS" w:hAnsi="Calibri"/>
          <w:sz w:val="22"/>
          <w:szCs w:val="22"/>
        </w:rPr>
        <w:t xml:space="preserve"> </w:t>
      </w:r>
    </w:p>
    <w:p w:rsidR="0058110D" w:rsidRDefault="0058110D" w:rsidP="0044345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63143B" w:rsidRPr="0058110D" w:rsidRDefault="0063143B" w:rsidP="0044345F">
      <w:pPr>
        <w:pStyle w:val="Textoindependiente2"/>
        <w:rPr>
          <w:rFonts w:ascii="Calibri" w:eastAsia="Arial Unicode MS" w:hAnsi="Calibri"/>
          <w:sz w:val="22"/>
          <w:szCs w:val="22"/>
        </w:rPr>
      </w:pPr>
      <w:r w:rsidRPr="0058110D">
        <w:rPr>
          <w:rFonts w:ascii="Calibri" w:eastAsia="Arial Unicode MS" w:hAnsi="Calibri"/>
          <w:sz w:val="22"/>
          <w:szCs w:val="22"/>
        </w:rPr>
        <w:t>En caso de ser alumnos de la</w:t>
      </w:r>
      <w:r w:rsidR="0058110D">
        <w:rPr>
          <w:rFonts w:ascii="Calibri" w:eastAsia="Arial Unicode MS" w:hAnsi="Calibri"/>
          <w:sz w:val="22"/>
          <w:szCs w:val="22"/>
        </w:rPr>
        <w:t>s Uniones</w:t>
      </w:r>
      <w:r w:rsidRPr="0058110D">
        <w:rPr>
          <w:rFonts w:ascii="Calibri" w:eastAsia="Arial Unicode MS" w:hAnsi="Calibri"/>
          <w:sz w:val="22"/>
          <w:szCs w:val="22"/>
        </w:rPr>
        <w:t xml:space="preserve"> P</w:t>
      </w:r>
      <w:r w:rsidR="009C53A4" w:rsidRPr="0058110D">
        <w:rPr>
          <w:rFonts w:ascii="Calibri" w:eastAsia="Arial Unicode MS" w:hAnsi="Calibri"/>
          <w:sz w:val="22"/>
          <w:szCs w:val="22"/>
        </w:rPr>
        <w:t>araguay</w:t>
      </w:r>
      <w:r w:rsidR="0058110D">
        <w:rPr>
          <w:rFonts w:ascii="Calibri" w:eastAsia="Arial Unicode MS" w:hAnsi="Calibri"/>
          <w:sz w:val="22"/>
          <w:szCs w:val="22"/>
        </w:rPr>
        <w:t xml:space="preserve">a </w:t>
      </w:r>
      <w:r w:rsidR="009C53A4" w:rsidRPr="0058110D">
        <w:rPr>
          <w:rFonts w:ascii="Calibri" w:eastAsia="Arial Unicode MS" w:hAnsi="Calibri"/>
          <w:sz w:val="22"/>
          <w:szCs w:val="22"/>
        </w:rPr>
        <w:t xml:space="preserve">o </w:t>
      </w:r>
      <w:r w:rsidRPr="0058110D">
        <w:rPr>
          <w:rFonts w:ascii="Calibri" w:eastAsia="Arial Unicode MS" w:hAnsi="Calibri"/>
          <w:sz w:val="22"/>
          <w:szCs w:val="22"/>
        </w:rPr>
        <w:t>U</w:t>
      </w:r>
      <w:r w:rsidR="009C53A4" w:rsidRPr="0058110D">
        <w:rPr>
          <w:rFonts w:ascii="Calibri" w:eastAsia="Arial Unicode MS" w:hAnsi="Calibri"/>
          <w:sz w:val="22"/>
          <w:szCs w:val="22"/>
        </w:rPr>
        <w:t>ruguay</w:t>
      </w:r>
      <w:r w:rsidR="0058110D">
        <w:rPr>
          <w:rFonts w:ascii="Calibri" w:eastAsia="Arial Unicode MS" w:hAnsi="Calibri"/>
          <w:sz w:val="22"/>
          <w:szCs w:val="22"/>
        </w:rPr>
        <w:t>a,</w:t>
      </w:r>
      <w:r w:rsidR="009C53A4" w:rsidRPr="0058110D">
        <w:rPr>
          <w:rFonts w:ascii="Calibri" w:eastAsia="Arial Unicode MS" w:hAnsi="Calibri"/>
          <w:sz w:val="22"/>
          <w:szCs w:val="22"/>
        </w:rPr>
        <w:t xml:space="preserve"> </w:t>
      </w:r>
      <w:r w:rsidR="009B3D43">
        <w:rPr>
          <w:rFonts w:ascii="Calibri" w:eastAsia="Arial Unicode MS" w:hAnsi="Calibri"/>
          <w:sz w:val="22"/>
          <w:szCs w:val="22"/>
        </w:rPr>
        <w:t>a fin de que los estudiantes puedan recibir el préstamo, la respectiva Unión</w:t>
      </w:r>
      <w:r w:rsidR="009C53A4" w:rsidRPr="0058110D">
        <w:rPr>
          <w:rFonts w:ascii="Calibri" w:eastAsia="Arial Unicode MS" w:hAnsi="Calibri"/>
          <w:sz w:val="22"/>
          <w:szCs w:val="22"/>
        </w:rPr>
        <w:t xml:space="preserve"> </w:t>
      </w:r>
      <w:r w:rsidRPr="0058110D">
        <w:rPr>
          <w:rFonts w:ascii="Calibri" w:eastAsia="Arial Unicode MS" w:hAnsi="Calibri"/>
          <w:sz w:val="22"/>
          <w:szCs w:val="22"/>
        </w:rPr>
        <w:t>deber</w:t>
      </w:r>
      <w:r w:rsidR="009B3D43">
        <w:rPr>
          <w:rFonts w:ascii="Calibri" w:eastAsia="Arial Unicode MS" w:hAnsi="Calibri"/>
          <w:sz w:val="22"/>
          <w:szCs w:val="22"/>
        </w:rPr>
        <w:t>ía</w:t>
      </w:r>
      <w:r w:rsidRPr="0058110D">
        <w:rPr>
          <w:rFonts w:ascii="Calibri" w:eastAsia="Arial Unicode MS" w:hAnsi="Calibri"/>
          <w:sz w:val="22"/>
          <w:szCs w:val="22"/>
        </w:rPr>
        <w:t xml:space="preserve"> coparticipar</w:t>
      </w:r>
      <w:r w:rsidR="009C53A4" w:rsidRPr="0058110D">
        <w:rPr>
          <w:rFonts w:ascii="Calibri" w:eastAsia="Arial Unicode MS" w:hAnsi="Calibri"/>
          <w:sz w:val="22"/>
          <w:szCs w:val="22"/>
        </w:rPr>
        <w:t xml:space="preserve"> </w:t>
      </w:r>
      <w:r w:rsidR="0058110D">
        <w:rPr>
          <w:rFonts w:ascii="Calibri" w:eastAsia="Arial Unicode MS" w:hAnsi="Calibri"/>
          <w:sz w:val="22"/>
          <w:szCs w:val="22"/>
        </w:rPr>
        <w:t xml:space="preserve">con un </w:t>
      </w:r>
      <w:r w:rsidR="009C53A4" w:rsidRPr="0058110D">
        <w:rPr>
          <w:rFonts w:ascii="Calibri" w:eastAsia="Arial Unicode MS" w:hAnsi="Calibri"/>
          <w:sz w:val="22"/>
          <w:szCs w:val="22"/>
        </w:rPr>
        <w:t>aporte</w:t>
      </w:r>
      <w:r w:rsidR="0058110D">
        <w:rPr>
          <w:rFonts w:ascii="Calibri" w:eastAsia="Arial Unicode MS" w:hAnsi="Calibri"/>
          <w:sz w:val="22"/>
          <w:szCs w:val="22"/>
        </w:rPr>
        <w:t xml:space="preserve"> del 25 por ciento del monto total tal como lo hace la UA para los alumnos de su territorio. </w:t>
      </w:r>
      <w:r w:rsidR="009C53A4" w:rsidRPr="0058110D">
        <w:rPr>
          <w:rFonts w:ascii="Calibri" w:eastAsia="Arial Unicode MS" w:hAnsi="Calibri"/>
          <w:sz w:val="22"/>
          <w:szCs w:val="22"/>
        </w:rPr>
        <w:t xml:space="preserve"> </w:t>
      </w:r>
    </w:p>
    <w:p w:rsidR="00DB6B33" w:rsidRPr="00A579E9" w:rsidRDefault="00DB6B33" w:rsidP="0044345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86578F" w:rsidRDefault="00A579E9" w:rsidP="0044345F">
      <w:pPr>
        <w:pStyle w:val="Textoindependiente2"/>
        <w:rPr>
          <w:rFonts w:ascii="Calibri" w:eastAsia="Arial Unicode MS" w:hAnsi="Calibri"/>
          <w:sz w:val="22"/>
          <w:szCs w:val="22"/>
        </w:rPr>
      </w:pPr>
      <w:r w:rsidRPr="00A579E9">
        <w:rPr>
          <w:rFonts w:ascii="Calibri" w:eastAsia="Arial Unicode MS" w:hAnsi="Calibri"/>
          <w:b/>
          <w:sz w:val="22"/>
          <w:szCs w:val="22"/>
        </w:rPr>
        <w:t xml:space="preserve">Art. 3 - </w:t>
      </w:r>
      <w:r w:rsidR="004F0F73" w:rsidRPr="00A579E9">
        <w:rPr>
          <w:rFonts w:ascii="Calibri" w:eastAsia="Arial Unicode MS" w:hAnsi="Calibri"/>
          <w:b/>
          <w:sz w:val="22"/>
          <w:szCs w:val="22"/>
        </w:rPr>
        <w:t>COMISIÓN REGULADORA</w:t>
      </w:r>
      <w:r w:rsidRPr="00A579E9">
        <w:rPr>
          <w:rFonts w:ascii="Calibri" w:eastAsia="Arial Unicode MS" w:hAnsi="Calibri"/>
          <w:b/>
          <w:sz w:val="22"/>
          <w:szCs w:val="22"/>
        </w:rPr>
        <w:t>:</w:t>
      </w:r>
      <w:r w:rsidR="006430C6">
        <w:rPr>
          <w:rFonts w:ascii="Calibri" w:eastAsia="Arial Unicode MS" w:hAnsi="Calibri"/>
          <w:sz w:val="22"/>
          <w:szCs w:val="22"/>
        </w:rPr>
        <w:t xml:space="preserve"> Es l</w:t>
      </w:r>
      <w:r w:rsidR="004F0F73" w:rsidRPr="00A579E9">
        <w:rPr>
          <w:rFonts w:ascii="Calibri" w:eastAsia="Arial Unicode MS" w:hAnsi="Calibri"/>
          <w:sz w:val="22"/>
          <w:szCs w:val="22"/>
        </w:rPr>
        <w:t>a comisión que administra el otorgamie</w:t>
      </w:r>
      <w:r w:rsidR="008D3C4C">
        <w:rPr>
          <w:rFonts w:ascii="Calibri" w:eastAsia="Arial Unicode MS" w:hAnsi="Calibri"/>
          <w:sz w:val="22"/>
          <w:szCs w:val="22"/>
        </w:rPr>
        <w:t>nto y recuper</w:t>
      </w:r>
      <w:r w:rsidR="00370999">
        <w:rPr>
          <w:rFonts w:ascii="Calibri" w:eastAsia="Arial Unicode MS" w:hAnsi="Calibri"/>
          <w:sz w:val="22"/>
          <w:szCs w:val="22"/>
        </w:rPr>
        <w:t>ación</w:t>
      </w:r>
      <w:r w:rsidR="008D3C4C">
        <w:rPr>
          <w:rFonts w:ascii="Calibri" w:eastAsia="Arial Unicode MS" w:hAnsi="Calibri"/>
          <w:sz w:val="22"/>
          <w:szCs w:val="22"/>
        </w:rPr>
        <w:t xml:space="preserve"> del </w:t>
      </w:r>
      <w:r w:rsidR="00370999">
        <w:rPr>
          <w:rFonts w:ascii="Calibri" w:eastAsia="Arial Unicode MS" w:hAnsi="Calibri"/>
          <w:sz w:val="22"/>
          <w:szCs w:val="22"/>
        </w:rPr>
        <w:t>fondo</w:t>
      </w:r>
      <w:r w:rsidR="00370999" w:rsidRPr="00370999">
        <w:rPr>
          <w:rFonts w:ascii="Calibri" w:eastAsia="Arial Unicode MS" w:hAnsi="Calibri"/>
          <w:sz w:val="22"/>
          <w:szCs w:val="22"/>
        </w:rPr>
        <w:t xml:space="preserve"> </w:t>
      </w:r>
      <w:r w:rsidR="00796B32" w:rsidRPr="0058110D">
        <w:rPr>
          <w:rFonts w:asciiTheme="minorHAnsi" w:hAnsiTheme="minorHAnsi"/>
          <w:sz w:val="22"/>
          <w:szCs w:val="22"/>
        </w:rPr>
        <w:t>FCS-DDM</w:t>
      </w:r>
      <w:r w:rsidR="006430C6">
        <w:rPr>
          <w:rFonts w:ascii="Calibri" w:eastAsia="Arial Unicode MS" w:hAnsi="Calibri"/>
          <w:sz w:val="22"/>
          <w:szCs w:val="22"/>
        </w:rPr>
        <w:t>.</w:t>
      </w:r>
      <w:r w:rsidR="0086578F">
        <w:rPr>
          <w:rFonts w:ascii="Calibri" w:eastAsia="Arial Unicode MS" w:hAnsi="Calibri"/>
          <w:sz w:val="22"/>
          <w:szCs w:val="22"/>
        </w:rPr>
        <w:t xml:space="preserve"> Este plan está auspiciado por la</w:t>
      </w:r>
      <w:r w:rsidR="00796B32">
        <w:rPr>
          <w:rFonts w:ascii="Calibri" w:eastAsia="Arial Unicode MS" w:hAnsi="Calibri"/>
          <w:sz w:val="22"/>
          <w:szCs w:val="22"/>
        </w:rPr>
        <w:t>s siguientes entidades: Familia Schulz-Chaskelis</w:t>
      </w:r>
      <w:r w:rsidR="0086578F">
        <w:rPr>
          <w:rFonts w:ascii="Calibri" w:eastAsia="Arial Unicode MS" w:hAnsi="Calibri"/>
          <w:sz w:val="22"/>
          <w:szCs w:val="22"/>
        </w:rPr>
        <w:t xml:space="preserve">; Unión Argentina (Departamento de Educación); </w:t>
      </w:r>
      <w:r w:rsidR="00F45E2E">
        <w:rPr>
          <w:rFonts w:ascii="Calibri" w:eastAsia="Arial Unicode MS" w:hAnsi="Calibri"/>
          <w:sz w:val="22"/>
          <w:szCs w:val="22"/>
        </w:rPr>
        <w:t>las institucio</w:t>
      </w:r>
      <w:r w:rsidR="0086578F">
        <w:rPr>
          <w:rFonts w:ascii="Calibri" w:eastAsia="Arial Unicode MS" w:hAnsi="Calibri"/>
          <w:sz w:val="22"/>
          <w:szCs w:val="22"/>
        </w:rPr>
        <w:t>n</w:t>
      </w:r>
      <w:r w:rsidR="00F45E2E">
        <w:rPr>
          <w:rFonts w:ascii="Calibri" w:eastAsia="Arial Unicode MS" w:hAnsi="Calibri"/>
          <w:sz w:val="22"/>
          <w:szCs w:val="22"/>
        </w:rPr>
        <w:t>es</w:t>
      </w:r>
      <w:r w:rsidR="0086578F">
        <w:rPr>
          <w:rFonts w:ascii="Calibri" w:eastAsia="Arial Unicode MS" w:hAnsi="Calibri"/>
          <w:sz w:val="22"/>
          <w:szCs w:val="22"/>
        </w:rPr>
        <w:t xml:space="preserve"> de educación superior </w:t>
      </w:r>
      <w:r w:rsidR="00F45E2E">
        <w:rPr>
          <w:rFonts w:ascii="Calibri" w:eastAsia="Arial Unicode MS" w:hAnsi="Calibri"/>
          <w:sz w:val="22"/>
          <w:szCs w:val="22"/>
        </w:rPr>
        <w:t xml:space="preserve">de la UA </w:t>
      </w:r>
      <w:r w:rsidR="0086578F">
        <w:rPr>
          <w:rFonts w:ascii="Calibri" w:eastAsia="Arial Unicode MS" w:hAnsi="Calibri"/>
          <w:sz w:val="22"/>
          <w:szCs w:val="22"/>
        </w:rPr>
        <w:t>que brinda</w:t>
      </w:r>
      <w:r w:rsidR="00F45E2E">
        <w:rPr>
          <w:rFonts w:ascii="Calibri" w:eastAsia="Arial Unicode MS" w:hAnsi="Calibri"/>
          <w:sz w:val="22"/>
          <w:szCs w:val="22"/>
        </w:rPr>
        <w:t>n</w:t>
      </w:r>
      <w:r w:rsidR="0086578F">
        <w:rPr>
          <w:rFonts w:ascii="Calibri" w:eastAsia="Arial Unicode MS" w:hAnsi="Calibri"/>
          <w:sz w:val="22"/>
          <w:szCs w:val="22"/>
        </w:rPr>
        <w:t xml:space="preserve"> el servicio</w:t>
      </w:r>
      <w:r w:rsidR="00F45E2E">
        <w:rPr>
          <w:rFonts w:ascii="Calibri" w:eastAsia="Arial Unicode MS" w:hAnsi="Calibri"/>
          <w:sz w:val="22"/>
          <w:szCs w:val="22"/>
        </w:rPr>
        <w:t xml:space="preserve"> educativo</w:t>
      </w:r>
      <w:r w:rsidR="0086578F">
        <w:rPr>
          <w:rFonts w:ascii="Calibri" w:eastAsia="Arial Unicode MS" w:hAnsi="Calibri"/>
          <w:sz w:val="22"/>
          <w:szCs w:val="22"/>
        </w:rPr>
        <w:t xml:space="preserve"> (</w:t>
      </w:r>
      <w:r w:rsidR="00796B32">
        <w:rPr>
          <w:rFonts w:ascii="Calibri" w:eastAsia="Arial Unicode MS" w:hAnsi="Calibri"/>
          <w:sz w:val="22"/>
          <w:szCs w:val="22"/>
        </w:rPr>
        <w:t>Instituto Superior Adventista de Misiones</w:t>
      </w:r>
      <w:r w:rsidR="00F45E2E">
        <w:rPr>
          <w:rFonts w:ascii="Calibri" w:eastAsia="Arial Unicode MS" w:hAnsi="Calibri"/>
          <w:sz w:val="22"/>
          <w:szCs w:val="22"/>
        </w:rPr>
        <w:t>, Instituto Superior Adventista del Plata y/</w:t>
      </w:r>
      <w:r w:rsidR="00796B32">
        <w:rPr>
          <w:rFonts w:ascii="Calibri" w:eastAsia="Arial Unicode MS" w:hAnsi="Calibri"/>
          <w:sz w:val="22"/>
          <w:szCs w:val="22"/>
        </w:rPr>
        <w:t xml:space="preserve">o la </w:t>
      </w:r>
      <w:r w:rsidR="0086578F">
        <w:rPr>
          <w:rFonts w:ascii="Calibri" w:eastAsia="Arial Unicode MS" w:hAnsi="Calibri"/>
          <w:sz w:val="22"/>
          <w:szCs w:val="22"/>
        </w:rPr>
        <w:t>Un</w:t>
      </w:r>
      <w:r w:rsidR="00796B32">
        <w:rPr>
          <w:rFonts w:ascii="Calibri" w:eastAsia="Arial Unicode MS" w:hAnsi="Calibri"/>
          <w:sz w:val="22"/>
          <w:szCs w:val="22"/>
        </w:rPr>
        <w:t>iversidad Adventista del Plata</w:t>
      </w:r>
      <w:r w:rsidR="0086578F">
        <w:rPr>
          <w:rFonts w:ascii="Calibri" w:eastAsia="Arial Unicode MS" w:hAnsi="Calibri"/>
          <w:sz w:val="22"/>
          <w:szCs w:val="22"/>
        </w:rPr>
        <w:t>).</w:t>
      </w:r>
    </w:p>
    <w:p w:rsidR="00796B32" w:rsidRDefault="00796B32" w:rsidP="00796B32">
      <w:pPr>
        <w:pStyle w:val="Textoindependiente2"/>
        <w:jc w:val="left"/>
        <w:rPr>
          <w:rFonts w:ascii="Calibri" w:eastAsia="Arial Unicode MS" w:hAnsi="Calibri"/>
          <w:b/>
          <w:sz w:val="22"/>
          <w:szCs w:val="22"/>
        </w:rPr>
      </w:pPr>
    </w:p>
    <w:p w:rsidR="00370999" w:rsidRPr="00796B32" w:rsidRDefault="0086578F" w:rsidP="00796B32">
      <w:pPr>
        <w:pStyle w:val="Textoindependiente2"/>
        <w:jc w:val="left"/>
        <w:rPr>
          <w:rFonts w:ascii="Calibri" w:eastAsia="Arial Unicode MS" w:hAnsi="Calibri"/>
          <w:b/>
          <w:sz w:val="22"/>
          <w:szCs w:val="22"/>
        </w:rPr>
      </w:pPr>
      <w:r w:rsidRPr="00796B32">
        <w:rPr>
          <w:rFonts w:ascii="Calibri" w:eastAsia="Arial Unicode MS" w:hAnsi="Calibri"/>
          <w:b/>
          <w:sz w:val="22"/>
          <w:szCs w:val="22"/>
        </w:rPr>
        <w:t>La</w:t>
      </w:r>
      <w:r w:rsidR="00370999" w:rsidRPr="00796B32">
        <w:rPr>
          <w:rFonts w:ascii="Calibri" w:eastAsia="Arial Unicode MS" w:hAnsi="Calibri"/>
          <w:b/>
          <w:sz w:val="22"/>
          <w:szCs w:val="22"/>
        </w:rPr>
        <w:t xml:space="preserve"> comisión </w:t>
      </w:r>
      <w:r w:rsidRPr="00796B32">
        <w:rPr>
          <w:rFonts w:ascii="Calibri" w:eastAsia="Arial Unicode MS" w:hAnsi="Calibri"/>
          <w:b/>
          <w:sz w:val="22"/>
          <w:szCs w:val="22"/>
        </w:rPr>
        <w:t>funcionará como un cuerpo colegiado</w:t>
      </w:r>
      <w:r w:rsidR="00E552D4" w:rsidRPr="00796B32">
        <w:rPr>
          <w:rFonts w:ascii="Calibri" w:eastAsia="Arial Unicode MS" w:hAnsi="Calibri"/>
          <w:b/>
          <w:sz w:val="22"/>
          <w:szCs w:val="22"/>
        </w:rPr>
        <w:t xml:space="preserve"> con plena autoridad de decisión para</w:t>
      </w:r>
      <w:r w:rsidR="00370999" w:rsidRPr="00796B32">
        <w:rPr>
          <w:rFonts w:ascii="Calibri" w:eastAsia="Arial Unicode MS" w:hAnsi="Calibri"/>
          <w:b/>
          <w:sz w:val="22"/>
          <w:szCs w:val="22"/>
        </w:rPr>
        <w:t>:</w:t>
      </w:r>
    </w:p>
    <w:p w:rsidR="004F0F73" w:rsidRPr="00A579E9" w:rsidRDefault="00E552D4" w:rsidP="0063594C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Evaluar las </w:t>
      </w:r>
      <w:r w:rsidR="00111CB6" w:rsidRPr="00A579E9">
        <w:rPr>
          <w:rFonts w:ascii="Calibri" w:eastAsia="Arial Unicode MS" w:hAnsi="Calibri"/>
          <w:sz w:val="22"/>
          <w:szCs w:val="22"/>
        </w:rPr>
        <w:t>solicitudes.</w:t>
      </w:r>
    </w:p>
    <w:p w:rsidR="006E146C" w:rsidRDefault="00E552D4" w:rsidP="006E146C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Determinar la disponibilidad de recursos a ser otorgados.</w:t>
      </w:r>
    </w:p>
    <w:p w:rsidR="00044DC6" w:rsidRPr="006E146C" w:rsidRDefault="00044DC6" w:rsidP="006E146C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 w:rsidRPr="006E146C">
        <w:rPr>
          <w:rFonts w:ascii="Calibri" w:eastAsia="Arial Unicode MS" w:hAnsi="Calibri"/>
          <w:sz w:val="22"/>
          <w:szCs w:val="22"/>
        </w:rPr>
        <w:t xml:space="preserve">Establecer la </w:t>
      </w:r>
      <w:r w:rsidR="00E552D4" w:rsidRPr="006E146C">
        <w:rPr>
          <w:rFonts w:ascii="Calibri" w:eastAsia="Arial Unicode MS" w:hAnsi="Calibri"/>
          <w:sz w:val="22"/>
          <w:szCs w:val="22"/>
        </w:rPr>
        <w:t>cesaci</w:t>
      </w:r>
      <w:r w:rsidR="00796B32" w:rsidRPr="006E146C">
        <w:rPr>
          <w:rFonts w:ascii="Calibri" w:eastAsia="Arial Unicode MS" w:hAnsi="Calibri"/>
          <w:sz w:val="22"/>
          <w:szCs w:val="22"/>
        </w:rPr>
        <w:t xml:space="preserve">ón del </w:t>
      </w:r>
      <w:r w:rsidR="00796B32" w:rsidRPr="006E146C">
        <w:rPr>
          <w:rFonts w:asciiTheme="minorHAnsi" w:hAnsiTheme="minorHAnsi"/>
          <w:sz w:val="22"/>
          <w:szCs w:val="22"/>
        </w:rPr>
        <w:t>FCS-DDM</w:t>
      </w:r>
      <w:r w:rsidR="00796B32" w:rsidRPr="006E146C">
        <w:rPr>
          <w:rFonts w:ascii="Calibri" w:eastAsia="Arial Unicode MS" w:hAnsi="Calibri"/>
          <w:sz w:val="22"/>
          <w:szCs w:val="22"/>
        </w:rPr>
        <w:t xml:space="preserve"> </w:t>
      </w:r>
      <w:r w:rsidR="00E552D4" w:rsidRPr="006E146C">
        <w:rPr>
          <w:rFonts w:ascii="Calibri" w:eastAsia="Arial Unicode MS" w:hAnsi="Calibri"/>
          <w:sz w:val="22"/>
          <w:szCs w:val="22"/>
        </w:rPr>
        <w:t>en caso de que el estudiante no reúna</w:t>
      </w:r>
      <w:r w:rsidR="0063594C" w:rsidRPr="006E146C">
        <w:rPr>
          <w:rFonts w:ascii="Calibri" w:eastAsia="Arial Unicode MS" w:hAnsi="Calibri"/>
          <w:sz w:val="22"/>
          <w:szCs w:val="22"/>
        </w:rPr>
        <w:t xml:space="preserve"> </w:t>
      </w:r>
      <w:r w:rsidR="0044345F" w:rsidRPr="006E146C">
        <w:rPr>
          <w:rFonts w:ascii="Calibri" w:eastAsia="Arial Unicode MS" w:hAnsi="Calibri"/>
          <w:sz w:val="22"/>
          <w:szCs w:val="22"/>
        </w:rPr>
        <w:t xml:space="preserve">más </w:t>
      </w:r>
      <w:r w:rsidR="0063594C" w:rsidRPr="006E146C">
        <w:rPr>
          <w:rFonts w:ascii="Calibri" w:eastAsia="Arial Unicode MS" w:hAnsi="Calibri"/>
          <w:sz w:val="22"/>
          <w:szCs w:val="22"/>
        </w:rPr>
        <w:t>las condiciones originales</w:t>
      </w:r>
      <w:r w:rsidR="00ED03DD" w:rsidRPr="006E146C">
        <w:rPr>
          <w:rFonts w:ascii="Calibri" w:eastAsia="Arial Unicode MS" w:hAnsi="Calibri"/>
          <w:sz w:val="22"/>
          <w:szCs w:val="22"/>
        </w:rPr>
        <w:t xml:space="preserve"> del préstamo</w:t>
      </w:r>
      <w:r w:rsidR="00674690" w:rsidRPr="006E146C">
        <w:rPr>
          <w:rFonts w:ascii="Calibri" w:eastAsia="Arial Unicode MS" w:hAnsi="Calibri"/>
          <w:sz w:val="22"/>
          <w:szCs w:val="22"/>
        </w:rPr>
        <w:t xml:space="preserve"> (ver Art</w:t>
      </w:r>
      <w:r w:rsidR="0063594C" w:rsidRPr="006E146C">
        <w:rPr>
          <w:rFonts w:ascii="Calibri" w:eastAsia="Arial Unicode MS" w:hAnsi="Calibri"/>
          <w:sz w:val="22"/>
          <w:szCs w:val="22"/>
        </w:rPr>
        <w:t>.</w:t>
      </w:r>
      <w:r w:rsidR="00674690" w:rsidRPr="006E146C">
        <w:rPr>
          <w:rFonts w:ascii="Calibri" w:eastAsia="Arial Unicode MS" w:hAnsi="Calibri"/>
          <w:sz w:val="22"/>
          <w:szCs w:val="22"/>
        </w:rPr>
        <w:t xml:space="preserve"> 4)</w:t>
      </w:r>
      <w:r w:rsidR="00796B32" w:rsidRPr="006E146C">
        <w:rPr>
          <w:rFonts w:ascii="Calibri" w:eastAsia="Arial Unicode MS" w:hAnsi="Calibri"/>
          <w:sz w:val="22"/>
          <w:szCs w:val="22"/>
        </w:rPr>
        <w:t>.</w:t>
      </w:r>
      <w:r w:rsidR="0063594C" w:rsidRPr="006E146C">
        <w:rPr>
          <w:rFonts w:ascii="Calibri" w:eastAsia="Arial Unicode MS" w:hAnsi="Calibri"/>
          <w:sz w:val="22"/>
          <w:szCs w:val="22"/>
        </w:rPr>
        <w:t xml:space="preserve"> </w:t>
      </w:r>
    </w:p>
    <w:p w:rsidR="004F0F73" w:rsidRDefault="004F0F73" w:rsidP="0063594C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 w:rsidRPr="00A579E9">
        <w:rPr>
          <w:rFonts w:ascii="Calibri" w:eastAsia="Arial Unicode MS" w:hAnsi="Calibri"/>
          <w:sz w:val="22"/>
          <w:szCs w:val="22"/>
        </w:rPr>
        <w:t xml:space="preserve">Analizar casos especiales de planes particulares </w:t>
      </w:r>
      <w:r w:rsidR="00EE3C92">
        <w:rPr>
          <w:rFonts w:ascii="Calibri" w:eastAsia="Arial Unicode MS" w:hAnsi="Calibri"/>
          <w:sz w:val="22"/>
          <w:szCs w:val="22"/>
        </w:rPr>
        <w:t>para la</w:t>
      </w:r>
      <w:r w:rsidRPr="00A579E9">
        <w:rPr>
          <w:rFonts w:ascii="Calibri" w:eastAsia="Arial Unicode MS" w:hAnsi="Calibri"/>
          <w:sz w:val="22"/>
          <w:szCs w:val="22"/>
        </w:rPr>
        <w:t xml:space="preserve"> </w:t>
      </w:r>
      <w:r w:rsidR="00EE3C92">
        <w:rPr>
          <w:rFonts w:ascii="Calibri" w:eastAsia="Arial Unicode MS" w:hAnsi="Calibri"/>
          <w:sz w:val="22"/>
          <w:szCs w:val="22"/>
        </w:rPr>
        <w:t>recuperación del préstamo</w:t>
      </w:r>
      <w:r w:rsidR="00111CB6" w:rsidRPr="00A579E9">
        <w:rPr>
          <w:rFonts w:ascii="Calibri" w:eastAsia="Arial Unicode MS" w:hAnsi="Calibri"/>
          <w:sz w:val="22"/>
          <w:szCs w:val="22"/>
        </w:rPr>
        <w:t>.</w:t>
      </w:r>
    </w:p>
    <w:p w:rsidR="00796B32" w:rsidRDefault="00B807CD" w:rsidP="00796B32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Realizar el monitoreo y seguimiento correspondiente para la recuperación de los préstamos otorgados.</w:t>
      </w:r>
    </w:p>
    <w:p w:rsidR="00796B32" w:rsidRDefault="00796B32" w:rsidP="00796B32">
      <w:pPr>
        <w:pStyle w:val="Textoindependiente2"/>
        <w:ind w:left="720"/>
        <w:jc w:val="left"/>
        <w:rPr>
          <w:rFonts w:ascii="Calibri" w:eastAsia="Arial Unicode MS" w:hAnsi="Calibri"/>
          <w:sz w:val="22"/>
          <w:szCs w:val="22"/>
        </w:rPr>
      </w:pPr>
    </w:p>
    <w:p w:rsidR="00E552D4" w:rsidRPr="00796B32" w:rsidRDefault="00EE3C92" w:rsidP="00796B32">
      <w:pPr>
        <w:pStyle w:val="Textoindependiente2"/>
        <w:ind w:left="360" w:hanging="360"/>
        <w:jc w:val="left"/>
        <w:rPr>
          <w:rFonts w:ascii="Calibri" w:eastAsia="Arial Unicode MS" w:hAnsi="Calibri"/>
          <w:b/>
          <w:sz w:val="22"/>
          <w:szCs w:val="22"/>
        </w:rPr>
      </w:pPr>
      <w:r w:rsidRPr="00796B32">
        <w:rPr>
          <w:rFonts w:ascii="Calibri" w:eastAsia="Arial Unicode MS" w:hAnsi="Calibri"/>
          <w:b/>
          <w:sz w:val="22"/>
          <w:szCs w:val="22"/>
        </w:rPr>
        <w:t>Serán miembros regulares de la comisión:</w:t>
      </w:r>
    </w:p>
    <w:p w:rsidR="00EE3C92" w:rsidRDefault="00796B32" w:rsidP="0063594C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Un a</w:t>
      </w:r>
      <w:r w:rsidR="00EE3C92">
        <w:rPr>
          <w:rFonts w:ascii="Calibri" w:eastAsia="Arial Unicode MS" w:hAnsi="Calibri"/>
          <w:sz w:val="22"/>
          <w:szCs w:val="22"/>
        </w:rPr>
        <w:t xml:space="preserve">dministrador de la UA </w:t>
      </w:r>
      <w:r w:rsidR="00A32E49">
        <w:rPr>
          <w:rFonts w:ascii="Calibri" w:eastAsia="Arial Unicode MS" w:hAnsi="Calibri"/>
          <w:sz w:val="22"/>
          <w:szCs w:val="22"/>
        </w:rPr>
        <w:t>y el</w:t>
      </w:r>
      <w:r w:rsidR="00EE3C92">
        <w:rPr>
          <w:rFonts w:ascii="Calibri" w:eastAsia="Arial Unicode MS" w:hAnsi="Calibri"/>
          <w:sz w:val="22"/>
          <w:szCs w:val="22"/>
        </w:rPr>
        <w:t xml:space="preserve"> director del Departamento de Educación de la UA </w:t>
      </w:r>
      <w:r w:rsidR="00A32E49">
        <w:rPr>
          <w:rFonts w:ascii="Calibri" w:eastAsia="Arial Unicode MS" w:hAnsi="Calibri"/>
          <w:sz w:val="22"/>
          <w:szCs w:val="22"/>
        </w:rPr>
        <w:t>(dos miembros</w:t>
      </w:r>
      <w:r>
        <w:rPr>
          <w:rFonts w:ascii="Calibri" w:eastAsia="Arial Unicode MS" w:hAnsi="Calibri"/>
          <w:sz w:val="22"/>
          <w:szCs w:val="22"/>
        </w:rPr>
        <w:t>, uno de los cuales oficiará de Presidente de la comisión</w:t>
      </w:r>
      <w:r w:rsidR="00A32E49">
        <w:rPr>
          <w:rFonts w:ascii="Calibri" w:eastAsia="Arial Unicode MS" w:hAnsi="Calibri"/>
          <w:sz w:val="22"/>
          <w:szCs w:val="22"/>
        </w:rPr>
        <w:t>)</w:t>
      </w:r>
      <w:r>
        <w:rPr>
          <w:rFonts w:ascii="Calibri" w:eastAsia="Arial Unicode MS" w:hAnsi="Calibri"/>
          <w:sz w:val="22"/>
          <w:szCs w:val="22"/>
        </w:rPr>
        <w:t>.</w:t>
      </w:r>
      <w:r w:rsidR="009B3D43">
        <w:rPr>
          <w:rFonts w:ascii="Calibri" w:eastAsia="Arial Unicode MS" w:hAnsi="Calibri"/>
          <w:sz w:val="22"/>
          <w:szCs w:val="22"/>
        </w:rPr>
        <w:t xml:space="preserve">  Igual representación de la UP o UU, para el  caso de </w:t>
      </w:r>
      <w:r w:rsidR="004D1122">
        <w:rPr>
          <w:rFonts w:ascii="Calibri" w:eastAsia="Arial Unicode MS" w:hAnsi="Calibri"/>
          <w:sz w:val="22"/>
          <w:szCs w:val="22"/>
        </w:rPr>
        <w:t>estudio de solicitudes de</w:t>
      </w:r>
      <w:r w:rsidR="009B3D43">
        <w:rPr>
          <w:rFonts w:ascii="Calibri" w:eastAsia="Arial Unicode MS" w:hAnsi="Calibri"/>
          <w:sz w:val="22"/>
          <w:szCs w:val="22"/>
        </w:rPr>
        <w:t xml:space="preserve"> alumnos del territorio de dichas uniones. </w:t>
      </w:r>
    </w:p>
    <w:p w:rsidR="00E552D4" w:rsidRPr="00EE3C92" w:rsidRDefault="00796B32" w:rsidP="0063594C">
      <w:pPr>
        <w:pStyle w:val="Textoindependiente2"/>
        <w:numPr>
          <w:ilvl w:val="0"/>
          <w:numId w:val="1"/>
        </w:numPr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Administrador del ISAM y de la UAP</w:t>
      </w:r>
      <w:r w:rsidR="008E3B00">
        <w:rPr>
          <w:rFonts w:ascii="Calibri" w:eastAsia="Arial Unicode MS" w:hAnsi="Calibri"/>
          <w:sz w:val="22"/>
          <w:szCs w:val="22"/>
        </w:rPr>
        <w:t>,</w:t>
      </w:r>
      <w:r w:rsidR="00960071">
        <w:rPr>
          <w:rFonts w:ascii="Calibri" w:eastAsia="Arial Unicode MS" w:hAnsi="Calibri"/>
          <w:sz w:val="22"/>
          <w:szCs w:val="22"/>
        </w:rPr>
        <w:t xml:space="preserve"> o el </w:t>
      </w:r>
      <w:r w:rsidR="00EE3C92" w:rsidRPr="00EE3C92">
        <w:rPr>
          <w:rFonts w:ascii="Calibri" w:eastAsia="Arial Unicode MS" w:hAnsi="Calibri"/>
          <w:sz w:val="22"/>
          <w:szCs w:val="22"/>
        </w:rPr>
        <w:t>representante de</w:t>
      </w:r>
      <w:r w:rsidR="00EE3C92">
        <w:rPr>
          <w:rFonts w:ascii="Calibri" w:eastAsia="Arial Unicode MS" w:hAnsi="Calibri"/>
          <w:sz w:val="22"/>
          <w:szCs w:val="22"/>
        </w:rPr>
        <w:t xml:space="preserve"> </w:t>
      </w:r>
      <w:r w:rsidR="00E552D4" w:rsidRPr="00EE3C92">
        <w:rPr>
          <w:rFonts w:ascii="Calibri" w:eastAsia="Arial Unicode MS" w:hAnsi="Calibri"/>
          <w:sz w:val="22"/>
          <w:szCs w:val="22"/>
        </w:rPr>
        <w:t>Finanzas Estudiantiles</w:t>
      </w:r>
      <w:r w:rsidR="00EE3C92" w:rsidRPr="00EE3C92">
        <w:rPr>
          <w:rFonts w:ascii="Calibri" w:eastAsia="Arial Unicode MS" w:hAnsi="Calibri"/>
          <w:sz w:val="22"/>
          <w:szCs w:val="22"/>
        </w:rPr>
        <w:t xml:space="preserve"> </w:t>
      </w:r>
      <w:r w:rsidR="00EE3C92">
        <w:rPr>
          <w:rFonts w:ascii="Calibri" w:eastAsia="Arial Unicode MS" w:hAnsi="Calibri"/>
          <w:sz w:val="22"/>
          <w:szCs w:val="22"/>
        </w:rPr>
        <w:t>o de Bienestar Estudiantil</w:t>
      </w:r>
      <w:r w:rsidR="00A32E49">
        <w:rPr>
          <w:rFonts w:ascii="Calibri" w:eastAsia="Arial Unicode MS" w:hAnsi="Calibri"/>
          <w:sz w:val="22"/>
          <w:szCs w:val="22"/>
        </w:rPr>
        <w:t xml:space="preserve"> </w:t>
      </w:r>
      <w:r w:rsidR="008E3B00">
        <w:rPr>
          <w:rFonts w:ascii="Calibri" w:eastAsia="Arial Unicode MS" w:hAnsi="Calibri"/>
          <w:sz w:val="22"/>
          <w:szCs w:val="22"/>
        </w:rPr>
        <w:t xml:space="preserve">de dichas IES </w:t>
      </w:r>
      <w:r w:rsidR="00A32E49">
        <w:rPr>
          <w:rFonts w:ascii="Calibri" w:eastAsia="Arial Unicode MS" w:hAnsi="Calibri"/>
          <w:sz w:val="22"/>
          <w:szCs w:val="22"/>
        </w:rPr>
        <w:t>(dos miembros)</w:t>
      </w:r>
      <w:r>
        <w:rPr>
          <w:rFonts w:ascii="Calibri" w:eastAsia="Arial Unicode MS" w:hAnsi="Calibri"/>
          <w:sz w:val="22"/>
          <w:szCs w:val="22"/>
        </w:rPr>
        <w:t>.</w:t>
      </w:r>
    </w:p>
    <w:p w:rsidR="00E552D4" w:rsidRPr="00A579E9" w:rsidRDefault="00A32E49" w:rsidP="004F0F73">
      <w:pPr>
        <w:pStyle w:val="Textoindependiente2"/>
        <w:numPr>
          <w:ilvl w:val="0"/>
          <w:numId w:val="1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Familia Schulz-Chaskelis</w:t>
      </w:r>
      <w:r w:rsidR="00960071">
        <w:rPr>
          <w:rFonts w:ascii="Calibri" w:eastAsia="Arial Unicode MS" w:hAnsi="Calibri"/>
          <w:sz w:val="22"/>
          <w:szCs w:val="22"/>
        </w:rPr>
        <w:t>, en la persona de quienes establecieron el FCS-DDM o herederos</w:t>
      </w:r>
      <w:r>
        <w:rPr>
          <w:rFonts w:ascii="Calibri" w:eastAsia="Arial Unicode MS" w:hAnsi="Calibri"/>
          <w:sz w:val="22"/>
          <w:szCs w:val="22"/>
        </w:rPr>
        <w:t xml:space="preserve"> (dos miembros</w:t>
      </w:r>
      <w:r w:rsidR="00796B32">
        <w:rPr>
          <w:rFonts w:ascii="Calibri" w:eastAsia="Arial Unicode MS" w:hAnsi="Calibri"/>
          <w:sz w:val="22"/>
          <w:szCs w:val="22"/>
        </w:rPr>
        <w:t>, uno de los cuales oficiará de Secretario de la comisión</w:t>
      </w:r>
      <w:r>
        <w:rPr>
          <w:rFonts w:ascii="Calibri" w:eastAsia="Arial Unicode MS" w:hAnsi="Calibri"/>
          <w:sz w:val="22"/>
          <w:szCs w:val="22"/>
        </w:rPr>
        <w:t>)</w:t>
      </w:r>
      <w:r w:rsidR="00796B32">
        <w:rPr>
          <w:rFonts w:ascii="Calibri" w:eastAsia="Arial Unicode MS" w:hAnsi="Calibri"/>
          <w:sz w:val="22"/>
          <w:szCs w:val="22"/>
        </w:rPr>
        <w:t>.</w:t>
      </w:r>
    </w:p>
    <w:p w:rsidR="002E1514" w:rsidRPr="00A579E9" w:rsidRDefault="002E1514" w:rsidP="00045941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111CB6" w:rsidRPr="00A579E9" w:rsidRDefault="00A579E9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  <w:r w:rsidRPr="00A579E9">
        <w:rPr>
          <w:rFonts w:ascii="Calibri" w:eastAsia="Arial Unicode MS" w:hAnsi="Calibri"/>
          <w:b/>
          <w:sz w:val="22"/>
          <w:szCs w:val="22"/>
        </w:rPr>
        <w:t xml:space="preserve">Art. 4 - </w:t>
      </w:r>
      <w:r w:rsidR="004F0F73" w:rsidRPr="00A579E9">
        <w:rPr>
          <w:rFonts w:ascii="Calibri" w:hAnsi="Calibri"/>
          <w:b/>
          <w:sz w:val="22"/>
          <w:szCs w:val="22"/>
          <w:lang w:val="es-MX"/>
        </w:rPr>
        <w:t>CES</w:t>
      </w:r>
      <w:r w:rsidR="00086758">
        <w:rPr>
          <w:rFonts w:ascii="Calibri" w:hAnsi="Calibri"/>
          <w:b/>
          <w:sz w:val="22"/>
          <w:szCs w:val="22"/>
          <w:lang w:val="es-MX"/>
        </w:rPr>
        <w:t>ACIÓN DEL PRÉSTAMO</w:t>
      </w:r>
      <w:r w:rsidRPr="00A579E9">
        <w:rPr>
          <w:rFonts w:ascii="Calibri" w:hAnsi="Calibri"/>
          <w:b/>
          <w:sz w:val="22"/>
          <w:szCs w:val="22"/>
          <w:lang w:val="es-MX"/>
        </w:rPr>
        <w:t>:</w:t>
      </w:r>
      <w:r w:rsidR="004F0F73" w:rsidRPr="00A579E9">
        <w:rPr>
          <w:rFonts w:ascii="Calibri" w:hAnsi="Calibri"/>
          <w:sz w:val="22"/>
          <w:szCs w:val="22"/>
          <w:lang w:val="es-MX"/>
        </w:rPr>
        <w:t xml:space="preserve"> </w:t>
      </w:r>
      <w:r w:rsidR="00086758">
        <w:rPr>
          <w:rFonts w:ascii="Calibri" w:hAnsi="Calibri"/>
          <w:sz w:val="22"/>
          <w:szCs w:val="22"/>
          <w:lang w:val="es-MX"/>
        </w:rPr>
        <w:t>La continuidad del otorgamiento</w:t>
      </w:r>
      <w:r w:rsidR="00111CB6" w:rsidRPr="00A579E9">
        <w:rPr>
          <w:rFonts w:ascii="Calibri" w:hAnsi="Calibri"/>
          <w:sz w:val="22"/>
          <w:szCs w:val="22"/>
          <w:lang w:val="es-MX"/>
        </w:rPr>
        <w:t xml:space="preserve"> puede quedar suspendid</w:t>
      </w:r>
      <w:r w:rsidR="00674690">
        <w:rPr>
          <w:rFonts w:ascii="Calibri" w:hAnsi="Calibri"/>
          <w:sz w:val="22"/>
          <w:szCs w:val="22"/>
          <w:lang w:val="es-MX"/>
        </w:rPr>
        <w:t>a</w:t>
      </w:r>
      <w:r w:rsidR="00111CB6" w:rsidRPr="00A579E9">
        <w:rPr>
          <w:rFonts w:ascii="Calibri" w:hAnsi="Calibri"/>
          <w:sz w:val="22"/>
          <w:szCs w:val="22"/>
          <w:lang w:val="es-MX"/>
        </w:rPr>
        <w:t xml:space="preserve"> por la comisión reguladora en los siguientes casos:</w:t>
      </w:r>
    </w:p>
    <w:p w:rsidR="00045941" w:rsidRPr="00A579E9" w:rsidRDefault="00111CB6" w:rsidP="00111CB6">
      <w:pPr>
        <w:pStyle w:val="Textoindependiente2"/>
        <w:numPr>
          <w:ilvl w:val="0"/>
          <w:numId w:val="1"/>
        </w:numPr>
        <w:rPr>
          <w:rFonts w:ascii="Calibri" w:hAnsi="Calibri"/>
          <w:sz w:val="22"/>
          <w:szCs w:val="22"/>
          <w:lang w:val="es-MX"/>
        </w:rPr>
      </w:pPr>
      <w:r w:rsidRPr="00A579E9">
        <w:rPr>
          <w:rFonts w:ascii="Calibri" w:hAnsi="Calibri"/>
          <w:sz w:val="22"/>
          <w:szCs w:val="22"/>
          <w:lang w:val="es-MX"/>
        </w:rPr>
        <w:t>I</w:t>
      </w:r>
      <w:r w:rsidR="00045941" w:rsidRPr="00A579E9">
        <w:rPr>
          <w:rFonts w:ascii="Calibri" w:hAnsi="Calibri"/>
          <w:sz w:val="22"/>
          <w:szCs w:val="22"/>
          <w:lang w:val="es-MX"/>
        </w:rPr>
        <w:t>ncumplimiento manifiesto del acuerdo de conviv</w:t>
      </w:r>
      <w:r w:rsidRPr="00A579E9">
        <w:rPr>
          <w:rFonts w:ascii="Calibri" w:hAnsi="Calibri"/>
          <w:sz w:val="22"/>
          <w:szCs w:val="22"/>
          <w:lang w:val="es-MX"/>
        </w:rPr>
        <w:t>encia institucional.</w:t>
      </w:r>
    </w:p>
    <w:p w:rsidR="00111CB6" w:rsidRPr="00A579E9" w:rsidRDefault="00111CB6" w:rsidP="00111CB6">
      <w:pPr>
        <w:pStyle w:val="Textoindependiente2"/>
        <w:numPr>
          <w:ilvl w:val="0"/>
          <w:numId w:val="1"/>
        </w:numPr>
        <w:rPr>
          <w:rFonts w:ascii="Calibri" w:hAnsi="Calibri"/>
          <w:sz w:val="22"/>
          <w:szCs w:val="22"/>
          <w:lang w:val="es-MX"/>
        </w:rPr>
      </w:pPr>
      <w:r w:rsidRPr="00A579E9">
        <w:rPr>
          <w:rFonts w:ascii="Calibri" w:hAnsi="Calibri"/>
          <w:sz w:val="22"/>
          <w:szCs w:val="22"/>
          <w:lang w:val="es-MX"/>
        </w:rPr>
        <w:t>Mal desempeño académico.</w:t>
      </w:r>
    </w:p>
    <w:p w:rsidR="00111CB6" w:rsidRPr="00A579E9" w:rsidRDefault="00111CB6" w:rsidP="00111CB6">
      <w:pPr>
        <w:pStyle w:val="Textoindependiente2"/>
        <w:numPr>
          <w:ilvl w:val="0"/>
          <w:numId w:val="1"/>
        </w:numPr>
        <w:rPr>
          <w:rFonts w:ascii="Calibri" w:hAnsi="Calibri"/>
          <w:sz w:val="22"/>
          <w:szCs w:val="22"/>
          <w:lang w:val="es-MX"/>
        </w:rPr>
      </w:pPr>
      <w:r w:rsidRPr="00A579E9">
        <w:rPr>
          <w:rFonts w:ascii="Calibri" w:hAnsi="Calibri"/>
          <w:sz w:val="22"/>
          <w:szCs w:val="22"/>
          <w:lang w:val="es-MX"/>
        </w:rPr>
        <w:t xml:space="preserve">Atraso </w:t>
      </w:r>
      <w:r w:rsidR="00674690">
        <w:rPr>
          <w:rFonts w:ascii="Calibri" w:hAnsi="Calibri"/>
          <w:sz w:val="22"/>
          <w:szCs w:val="22"/>
          <w:lang w:val="es-MX"/>
        </w:rPr>
        <w:t xml:space="preserve">o incumplimiento de la coparticipación </w:t>
      </w:r>
      <w:r w:rsidRPr="00A579E9">
        <w:rPr>
          <w:rFonts w:ascii="Calibri" w:hAnsi="Calibri"/>
          <w:sz w:val="22"/>
          <w:szCs w:val="22"/>
          <w:lang w:val="es-MX"/>
        </w:rPr>
        <w:t>financier</w:t>
      </w:r>
      <w:r w:rsidR="00674690">
        <w:rPr>
          <w:rFonts w:ascii="Calibri" w:hAnsi="Calibri"/>
          <w:sz w:val="22"/>
          <w:szCs w:val="22"/>
          <w:lang w:val="es-MX"/>
        </w:rPr>
        <w:t>a del estudiante.</w:t>
      </w:r>
    </w:p>
    <w:p w:rsidR="00111CB6" w:rsidRDefault="00111CB6" w:rsidP="00111CB6">
      <w:pPr>
        <w:pStyle w:val="Textoindependiente2"/>
        <w:numPr>
          <w:ilvl w:val="0"/>
          <w:numId w:val="1"/>
        </w:numPr>
        <w:rPr>
          <w:rFonts w:ascii="Calibri" w:hAnsi="Calibri"/>
          <w:sz w:val="22"/>
          <w:szCs w:val="22"/>
          <w:lang w:val="es-MX"/>
        </w:rPr>
      </w:pPr>
      <w:r w:rsidRPr="00A579E9">
        <w:rPr>
          <w:rFonts w:ascii="Calibri" w:hAnsi="Calibri"/>
          <w:sz w:val="22"/>
          <w:szCs w:val="22"/>
          <w:lang w:val="es-MX"/>
        </w:rPr>
        <w:t xml:space="preserve">Abandono </w:t>
      </w:r>
      <w:r w:rsidR="00674690">
        <w:rPr>
          <w:rFonts w:ascii="Calibri" w:hAnsi="Calibri"/>
          <w:sz w:val="22"/>
          <w:szCs w:val="22"/>
          <w:lang w:val="es-MX"/>
        </w:rPr>
        <w:t xml:space="preserve">definitivo </w:t>
      </w:r>
      <w:r w:rsidR="00320731">
        <w:rPr>
          <w:rFonts w:ascii="Calibri" w:hAnsi="Calibri"/>
          <w:sz w:val="22"/>
          <w:szCs w:val="22"/>
          <w:lang w:val="es-MX"/>
        </w:rPr>
        <w:t>de los estudios o por un período mayor a un año escolar.</w:t>
      </w:r>
    </w:p>
    <w:p w:rsidR="00F44EDE" w:rsidRPr="008E3B00" w:rsidRDefault="00F44EDE" w:rsidP="00111CB6">
      <w:pPr>
        <w:pStyle w:val="Textoindependiente2"/>
        <w:numPr>
          <w:ilvl w:val="0"/>
          <w:numId w:val="1"/>
        </w:numPr>
        <w:rPr>
          <w:rFonts w:ascii="Calibri" w:hAnsi="Calibri"/>
          <w:sz w:val="22"/>
          <w:szCs w:val="22"/>
          <w:lang w:val="es-MX"/>
        </w:rPr>
      </w:pPr>
      <w:r w:rsidRPr="008E3B00">
        <w:rPr>
          <w:rFonts w:ascii="Calibri" w:hAnsi="Calibri"/>
          <w:sz w:val="22"/>
          <w:szCs w:val="22"/>
          <w:lang w:val="es-MX"/>
        </w:rPr>
        <w:t xml:space="preserve">Este beneficio no será </w:t>
      </w:r>
      <w:r w:rsidR="008E3B00">
        <w:rPr>
          <w:rFonts w:ascii="Calibri" w:hAnsi="Calibri"/>
          <w:sz w:val="22"/>
          <w:szCs w:val="22"/>
          <w:lang w:val="es-MX"/>
        </w:rPr>
        <w:t>otorgado</w:t>
      </w:r>
      <w:r w:rsidRPr="008E3B00">
        <w:rPr>
          <w:rFonts w:ascii="Calibri" w:hAnsi="Calibri"/>
          <w:sz w:val="22"/>
          <w:szCs w:val="22"/>
          <w:lang w:val="es-MX"/>
        </w:rPr>
        <w:t xml:space="preserve"> para servicios ya prestados</w:t>
      </w:r>
      <w:r w:rsidR="008E3B00">
        <w:rPr>
          <w:rFonts w:ascii="Calibri" w:hAnsi="Calibri"/>
          <w:sz w:val="22"/>
          <w:szCs w:val="22"/>
          <w:lang w:val="es-MX"/>
        </w:rPr>
        <w:t xml:space="preserve"> (cancelar deudas previas)</w:t>
      </w:r>
      <w:r w:rsidR="008E3B00" w:rsidRPr="008E3B00">
        <w:rPr>
          <w:rFonts w:ascii="Calibri" w:hAnsi="Calibri"/>
          <w:sz w:val="22"/>
          <w:szCs w:val="22"/>
          <w:lang w:val="es-MX"/>
        </w:rPr>
        <w:t>.</w:t>
      </w:r>
      <w:r w:rsidRPr="008E3B00">
        <w:rPr>
          <w:rFonts w:ascii="Calibri" w:hAnsi="Calibri"/>
          <w:sz w:val="22"/>
          <w:szCs w:val="22"/>
          <w:lang w:val="es-MX"/>
        </w:rPr>
        <w:t xml:space="preserve"> </w:t>
      </w:r>
    </w:p>
    <w:p w:rsidR="008E3B00" w:rsidRDefault="008E3B00" w:rsidP="00376A6F">
      <w:pPr>
        <w:pStyle w:val="Textoindependiente2"/>
        <w:rPr>
          <w:rFonts w:ascii="Calibri" w:hAnsi="Calibri"/>
          <w:sz w:val="22"/>
          <w:szCs w:val="22"/>
          <w:lang w:val="es-MX"/>
        </w:rPr>
      </w:pPr>
    </w:p>
    <w:p w:rsidR="00111CB6" w:rsidRPr="00A579E9" w:rsidRDefault="00111CB6" w:rsidP="00376A6F">
      <w:pPr>
        <w:pStyle w:val="Textoindependiente2"/>
        <w:rPr>
          <w:rFonts w:ascii="Calibri" w:hAnsi="Calibri"/>
          <w:sz w:val="22"/>
          <w:szCs w:val="22"/>
          <w:lang w:val="es-MX"/>
        </w:rPr>
      </w:pPr>
      <w:r w:rsidRPr="00A579E9">
        <w:rPr>
          <w:rFonts w:ascii="Calibri" w:hAnsi="Calibri"/>
          <w:sz w:val="22"/>
          <w:szCs w:val="22"/>
          <w:lang w:val="es-MX"/>
        </w:rPr>
        <w:t>La cesaci</w:t>
      </w:r>
      <w:r w:rsidR="00086758">
        <w:rPr>
          <w:rFonts w:ascii="Calibri" w:hAnsi="Calibri"/>
          <w:sz w:val="22"/>
          <w:szCs w:val="22"/>
          <w:lang w:val="es-MX"/>
        </w:rPr>
        <w:t>ón del préstamo</w:t>
      </w:r>
      <w:r w:rsidR="00C96BF9" w:rsidRPr="00A579E9">
        <w:rPr>
          <w:rFonts w:ascii="Calibri" w:hAnsi="Calibri"/>
          <w:sz w:val="22"/>
          <w:szCs w:val="22"/>
          <w:lang w:val="es-MX"/>
        </w:rPr>
        <w:t xml:space="preserve"> no actúa</w:t>
      </w:r>
      <w:r w:rsidRPr="00A579E9">
        <w:rPr>
          <w:rFonts w:ascii="Calibri" w:hAnsi="Calibri"/>
          <w:sz w:val="22"/>
          <w:szCs w:val="22"/>
          <w:lang w:val="es-MX"/>
        </w:rPr>
        <w:t xml:space="preserve"> de forma retroactiva. Esto significa que el otorgamiento emitido ya es un beneficio adquirido y un compromiso de devolución pactado.</w:t>
      </w:r>
    </w:p>
    <w:p w:rsidR="00C96BF9" w:rsidRPr="00A579E9" w:rsidRDefault="00C96BF9" w:rsidP="00376A6F">
      <w:pPr>
        <w:pStyle w:val="Textoindependiente2"/>
        <w:rPr>
          <w:rFonts w:ascii="Calibri" w:hAnsi="Calibri"/>
          <w:sz w:val="22"/>
          <w:szCs w:val="22"/>
          <w:lang w:val="es-MX"/>
        </w:rPr>
      </w:pPr>
    </w:p>
    <w:p w:rsidR="00045941" w:rsidRDefault="00C96BF9" w:rsidP="00376A6F">
      <w:pPr>
        <w:pStyle w:val="Textoindependiente2"/>
        <w:rPr>
          <w:rFonts w:ascii="Calibri" w:hAnsi="Calibri"/>
          <w:sz w:val="22"/>
          <w:szCs w:val="22"/>
          <w:lang w:val="es-MX"/>
        </w:rPr>
      </w:pPr>
      <w:r w:rsidRPr="00A579E9">
        <w:rPr>
          <w:rFonts w:ascii="Calibri" w:hAnsi="Calibri"/>
          <w:sz w:val="22"/>
          <w:szCs w:val="22"/>
          <w:lang w:val="es-MX"/>
        </w:rPr>
        <w:t>Si un alumno admitido en el nivel superior recibe el b</w:t>
      </w:r>
      <w:r w:rsidR="00086758">
        <w:rPr>
          <w:rFonts w:ascii="Calibri" w:hAnsi="Calibri"/>
          <w:sz w:val="22"/>
          <w:szCs w:val="22"/>
          <w:lang w:val="es-MX"/>
        </w:rPr>
        <w:t>eneficio</w:t>
      </w:r>
      <w:r w:rsidRPr="00A579E9">
        <w:rPr>
          <w:rFonts w:ascii="Calibri" w:hAnsi="Calibri"/>
          <w:sz w:val="22"/>
          <w:szCs w:val="22"/>
          <w:lang w:val="es-MX"/>
        </w:rPr>
        <w:t xml:space="preserve"> pero luego desiste de estudiar</w:t>
      </w:r>
      <w:r w:rsidR="00F21EA9">
        <w:rPr>
          <w:rFonts w:ascii="Calibri" w:hAnsi="Calibri"/>
          <w:sz w:val="22"/>
          <w:szCs w:val="22"/>
          <w:lang w:val="es-MX"/>
        </w:rPr>
        <w:t xml:space="preserve"> la carrera docente, no recibirá</w:t>
      </w:r>
      <w:r w:rsidR="00086758">
        <w:rPr>
          <w:rFonts w:ascii="Calibri" w:hAnsi="Calibri"/>
          <w:sz w:val="22"/>
          <w:szCs w:val="22"/>
          <w:lang w:val="es-MX"/>
        </w:rPr>
        <w:t xml:space="preserve"> el préstamo</w:t>
      </w:r>
      <w:r w:rsidR="008E3B00">
        <w:rPr>
          <w:rFonts w:ascii="Calibri" w:hAnsi="Calibri"/>
          <w:sz w:val="22"/>
          <w:szCs w:val="22"/>
          <w:lang w:val="es-MX"/>
        </w:rPr>
        <w:t xml:space="preserve"> para ser aplicado a otra carrera</w:t>
      </w:r>
      <w:r w:rsidRPr="00A579E9">
        <w:rPr>
          <w:rFonts w:ascii="Calibri" w:hAnsi="Calibri"/>
          <w:sz w:val="22"/>
          <w:szCs w:val="22"/>
          <w:lang w:val="es-MX"/>
        </w:rPr>
        <w:t>.</w:t>
      </w:r>
      <w:r w:rsidR="00045941" w:rsidRPr="00A579E9">
        <w:rPr>
          <w:rFonts w:ascii="Calibri" w:hAnsi="Calibri"/>
          <w:sz w:val="22"/>
          <w:szCs w:val="22"/>
          <w:lang w:val="es-MX"/>
        </w:rPr>
        <w:t xml:space="preserve"> </w:t>
      </w:r>
    </w:p>
    <w:p w:rsidR="009C53A4" w:rsidRPr="0044345F" w:rsidRDefault="009C53A4" w:rsidP="00376A6F">
      <w:pPr>
        <w:pStyle w:val="Textoindependiente2"/>
        <w:rPr>
          <w:rFonts w:ascii="Calibri" w:hAnsi="Calibri"/>
          <w:sz w:val="22"/>
          <w:szCs w:val="22"/>
          <w:lang w:val="es-MX"/>
        </w:rPr>
      </w:pPr>
    </w:p>
    <w:p w:rsidR="00045941" w:rsidRPr="00A579E9" w:rsidRDefault="006A7205" w:rsidP="0004594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eastAsia="Arial Unicode MS" w:hAnsi="Calibri"/>
          <w:color w:val="auto"/>
          <w:sz w:val="28"/>
          <w:szCs w:val="28"/>
          <w:lang w:val="es-ES"/>
        </w:rPr>
      </w:pPr>
      <w:bookmarkStart w:id="2" w:name="Postulacion"/>
      <w:r>
        <w:rPr>
          <w:rFonts w:ascii="Calibri" w:eastAsia="Arial Unicode MS" w:hAnsi="Calibri"/>
          <w:color w:val="auto"/>
          <w:sz w:val="28"/>
          <w:szCs w:val="28"/>
          <w:lang w:val="es-ES"/>
        </w:rPr>
        <w:t>De la p</w:t>
      </w:r>
      <w:r w:rsidR="00045941" w:rsidRPr="00A579E9">
        <w:rPr>
          <w:rFonts w:ascii="Calibri" w:eastAsia="Arial Unicode MS" w:hAnsi="Calibri"/>
          <w:color w:val="auto"/>
          <w:sz w:val="28"/>
          <w:szCs w:val="28"/>
          <w:lang w:val="es-ES"/>
        </w:rPr>
        <w:t>ostulación</w:t>
      </w:r>
      <w:r w:rsidR="00E7779B">
        <w:rPr>
          <w:rFonts w:ascii="Calibri" w:eastAsia="Arial Unicode MS" w:hAnsi="Calibri"/>
          <w:color w:val="auto"/>
          <w:sz w:val="28"/>
          <w:szCs w:val="28"/>
          <w:lang w:val="es-ES"/>
        </w:rPr>
        <w:t xml:space="preserve"> y solicitud</w:t>
      </w:r>
    </w:p>
    <w:bookmarkEnd w:id="2"/>
    <w:p w:rsidR="00045941" w:rsidRPr="00F72C85" w:rsidRDefault="00045941" w:rsidP="00045941">
      <w:pPr>
        <w:pStyle w:val="Textoindependiente2"/>
        <w:rPr>
          <w:rFonts w:ascii="Calibri" w:eastAsia="Arial Unicode MS" w:hAnsi="Calibri"/>
        </w:rPr>
      </w:pPr>
    </w:p>
    <w:p w:rsidR="00045941" w:rsidRDefault="00A579E9" w:rsidP="00376A6F">
      <w:pPr>
        <w:pStyle w:val="Textoindependiente2"/>
        <w:rPr>
          <w:rFonts w:ascii="Calibri" w:eastAsia="Arial Unicode MS" w:hAnsi="Calibri"/>
        </w:rPr>
      </w:pPr>
      <w:r w:rsidRPr="00A579E9">
        <w:rPr>
          <w:rFonts w:ascii="Calibri" w:eastAsia="Arial Unicode MS" w:hAnsi="Calibri"/>
          <w:b/>
          <w:bCs/>
        </w:rPr>
        <w:t xml:space="preserve">Art. 5 - </w:t>
      </w:r>
      <w:r w:rsidR="00045941" w:rsidRPr="00A579E9">
        <w:rPr>
          <w:rFonts w:ascii="Calibri" w:eastAsia="Arial Unicode MS" w:hAnsi="Calibri"/>
          <w:b/>
          <w:bCs/>
        </w:rPr>
        <w:t>REQUISITOS Y CONDICIONES</w:t>
      </w:r>
      <w:r w:rsidRPr="00A579E9">
        <w:rPr>
          <w:rFonts w:ascii="Calibri" w:eastAsia="Arial Unicode MS" w:hAnsi="Calibri"/>
          <w:b/>
          <w:sz w:val="22"/>
        </w:rPr>
        <w:t>:</w:t>
      </w:r>
      <w:r w:rsidR="00045941" w:rsidRPr="00842908">
        <w:rPr>
          <w:rFonts w:ascii="Calibri" w:eastAsia="Arial Unicode MS" w:hAnsi="Calibri"/>
          <w:sz w:val="22"/>
        </w:rPr>
        <w:t xml:space="preserve"> </w:t>
      </w:r>
      <w:r w:rsidR="00045941" w:rsidRPr="00F72C85">
        <w:rPr>
          <w:rFonts w:ascii="Calibri" w:eastAsia="Arial Unicode MS" w:hAnsi="Calibri"/>
        </w:rPr>
        <w:t>Son condiciones indispensable</w:t>
      </w:r>
      <w:r w:rsidR="00111CB6">
        <w:rPr>
          <w:rFonts w:ascii="Calibri" w:eastAsia="Arial Unicode MS" w:hAnsi="Calibri"/>
        </w:rPr>
        <w:t xml:space="preserve">s para acceder al </w:t>
      </w:r>
      <w:r w:rsidR="00086758">
        <w:rPr>
          <w:rFonts w:ascii="Calibri" w:eastAsia="Arial Unicode MS" w:hAnsi="Calibri"/>
        </w:rPr>
        <w:t>beneficio</w:t>
      </w:r>
      <w:r w:rsidR="00045941" w:rsidRPr="00F72C85">
        <w:rPr>
          <w:rFonts w:ascii="Calibri" w:eastAsia="Arial Unicode MS" w:hAnsi="Calibri"/>
        </w:rPr>
        <w:t>:</w:t>
      </w:r>
    </w:p>
    <w:p w:rsidR="00147BC2" w:rsidRDefault="00147BC2" w:rsidP="00376A6F">
      <w:pPr>
        <w:pStyle w:val="Textoindependiente2"/>
        <w:rPr>
          <w:rFonts w:ascii="Calibri" w:eastAsia="Arial Unicode MS" w:hAnsi="Calibri"/>
        </w:rPr>
      </w:pPr>
    </w:p>
    <w:p w:rsidR="000E2BA5" w:rsidRDefault="00CD3A4B" w:rsidP="00126714">
      <w:pPr>
        <w:numPr>
          <w:ilvl w:val="0"/>
          <w:numId w:val="16"/>
        </w:numPr>
        <w:spacing w:after="0" w:line="240" w:lineRule="auto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Ser miembro </w:t>
      </w:r>
      <w:r w:rsidR="00126714">
        <w:rPr>
          <w:rFonts w:ascii="Calibri" w:eastAsia="Arial Unicode MS" w:hAnsi="Calibri"/>
        </w:rPr>
        <w:t xml:space="preserve">activo </w:t>
      </w:r>
      <w:r>
        <w:rPr>
          <w:rFonts w:ascii="Calibri" w:eastAsia="Arial Unicode MS" w:hAnsi="Calibri"/>
        </w:rPr>
        <w:t>de la Iglesia Adventista del Séptimo Día, en el territorio de la U</w:t>
      </w:r>
      <w:r w:rsidR="008E3B00">
        <w:rPr>
          <w:rFonts w:ascii="Calibri" w:eastAsia="Arial Unicode MS" w:hAnsi="Calibri"/>
        </w:rPr>
        <w:t>A, UP, o UU (para el caso que estas dos últimas uniones estén dispuestas a asumir su coparticipación financiera del 25% del préstamo)</w:t>
      </w:r>
      <w:r>
        <w:rPr>
          <w:rFonts w:ascii="Calibri" w:eastAsia="Arial Unicode MS" w:hAnsi="Calibri"/>
        </w:rPr>
        <w:t>.</w:t>
      </w:r>
    </w:p>
    <w:p w:rsidR="008938FA" w:rsidRPr="005220C4" w:rsidRDefault="008938FA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5220C4">
        <w:rPr>
          <w:rFonts w:ascii="Calibri" w:eastAsia="Arial Unicode MS" w:hAnsi="Calibri"/>
        </w:rPr>
        <w:t xml:space="preserve">Estar plenamente identificado con los principios </w:t>
      </w:r>
      <w:r>
        <w:rPr>
          <w:rFonts w:ascii="Calibri" w:eastAsia="Arial Unicode MS" w:hAnsi="Calibri"/>
        </w:rPr>
        <w:t xml:space="preserve">y valores </w:t>
      </w:r>
      <w:r w:rsidRPr="005220C4">
        <w:rPr>
          <w:rFonts w:ascii="Calibri" w:eastAsia="Arial Unicode MS" w:hAnsi="Calibri"/>
        </w:rPr>
        <w:t>que sustenta la Iglesia Adventista del Séptimo Día.</w:t>
      </w:r>
    </w:p>
    <w:p w:rsidR="008938FA" w:rsidRDefault="008938FA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Presentar una recomendación de la Junta de Iglesia de la cual es miembro. </w:t>
      </w:r>
    </w:p>
    <w:p w:rsidR="00126714" w:rsidRDefault="00C96BF9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126714">
        <w:rPr>
          <w:rFonts w:ascii="Calibri" w:eastAsia="Arial Unicode MS" w:hAnsi="Calibri"/>
        </w:rPr>
        <w:t xml:space="preserve">Ser </w:t>
      </w:r>
      <w:r w:rsidR="005C72C5" w:rsidRPr="00126714">
        <w:rPr>
          <w:rFonts w:ascii="Calibri" w:eastAsia="Arial Unicode MS" w:hAnsi="Calibri"/>
        </w:rPr>
        <w:t>alumno admitido</w:t>
      </w:r>
      <w:r w:rsidRPr="00126714">
        <w:rPr>
          <w:rFonts w:ascii="Calibri" w:eastAsia="Arial Unicode MS" w:hAnsi="Calibri"/>
        </w:rPr>
        <w:t xml:space="preserve"> </w:t>
      </w:r>
      <w:r w:rsidR="005220C4" w:rsidRPr="00126714">
        <w:rPr>
          <w:rFonts w:ascii="Calibri" w:eastAsia="Arial Unicode MS" w:hAnsi="Calibri"/>
        </w:rPr>
        <w:t>en</w:t>
      </w:r>
      <w:r w:rsidR="005C72C5" w:rsidRPr="00126714">
        <w:rPr>
          <w:rFonts w:ascii="Calibri" w:eastAsia="Arial Unicode MS" w:hAnsi="Calibri"/>
        </w:rPr>
        <w:t xml:space="preserve"> una carrera </w:t>
      </w:r>
      <w:r w:rsidR="00126714">
        <w:rPr>
          <w:rFonts w:ascii="Calibri" w:eastAsia="Arial Unicode MS" w:hAnsi="Calibri"/>
        </w:rPr>
        <w:t xml:space="preserve">docente de una de las instituciones de </w:t>
      </w:r>
      <w:r w:rsidR="009A4221">
        <w:rPr>
          <w:rFonts w:ascii="Calibri" w:eastAsia="Arial Unicode MS" w:hAnsi="Calibri"/>
        </w:rPr>
        <w:t xml:space="preserve">educación superior de </w:t>
      </w:r>
      <w:r w:rsidR="00126714">
        <w:rPr>
          <w:rFonts w:ascii="Calibri" w:eastAsia="Arial Unicode MS" w:hAnsi="Calibri"/>
        </w:rPr>
        <w:t>la UA.</w:t>
      </w:r>
      <w:r w:rsidR="00126714" w:rsidRPr="00126714">
        <w:rPr>
          <w:rFonts w:ascii="Calibri" w:eastAsia="Arial Unicode MS" w:hAnsi="Calibri"/>
        </w:rPr>
        <w:t xml:space="preserve"> </w:t>
      </w:r>
    </w:p>
    <w:p w:rsidR="00CD3A4B" w:rsidRPr="00126714" w:rsidRDefault="00CD3A4B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126714">
        <w:rPr>
          <w:rFonts w:ascii="Calibri" w:eastAsia="Arial Unicode MS" w:hAnsi="Calibri"/>
        </w:rPr>
        <w:t>Demostrar la necesidad de apoyo financiero mediante los comprobantes que se adjunta</w:t>
      </w:r>
      <w:r w:rsidR="00126714">
        <w:rPr>
          <w:rFonts w:ascii="Calibri" w:eastAsia="Arial Unicode MS" w:hAnsi="Calibri"/>
        </w:rPr>
        <w:t>rá</w:t>
      </w:r>
      <w:r w:rsidRPr="00126714">
        <w:rPr>
          <w:rFonts w:ascii="Calibri" w:eastAsia="Arial Unicode MS" w:hAnsi="Calibri"/>
        </w:rPr>
        <w:t>n a la planilla de solicitud.</w:t>
      </w:r>
    </w:p>
    <w:p w:rsidR="00C96BF9" w:rsidRPr="009A4221" w:rsidRDefault="00C96BF9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9A4221">
        <w:rPr>
          <w:rFonts w:ascii="Calibri" w:eastAsia="Arial Unicode MS" w:hAnsi="Calibri"/>
        </w:rPr>
        <w:t>Completar y entregar en Finanzas Estudiantiles la</w:t>
      </w:r>
      <w:r w:rsidR="00086758" w:rsidRPr="009A4221">
        <w:rPr>
          <w:rFonts w:ascii="Calibri" w:eastAsia="Arial Unicode MS" w:hAnsi="Calibri"/>
        </w:rPr>
        <w:t>s planillas de solicitud de préstamo</w:t>
      </w:r>
      <w:r w:rsidRPr="009A4221">
        <w:rPr>
          <w:rFonts w:ascii="Calibri" w:eastAsia="Arial Unicode MS" w:hAnsi="Calibri"/>
        </w:rPr>
        <w:t xml:space="preserve"> de honor antes del </w:t>
      </w:r>
      <w:r w:rsidR="00F45E2E">
        <w:rPr>
          <w:rFonts w:ascii="Calibri" w:eastAsia="Arial Unicode MS" w:hAnsi="Calibri"/>
        </w:rPr>
        <w:t xml:space="preserve">31 de marzo </w:t>
      </w:r>
      <w:r w:rsidR="009A4221" w:rsidRPr="009A4221">
        <w:rPr>
          <w:rFonts w:ascii="Calibri" w:eastAsia="Arial Unicode MS" w:hAnsi="Calibri"/>
        </w:rPr>
        <w:t>del año en curso</w:t>
      </w:r>
      <w:r w:rsidRPr="009A4221">
        <w:rPr>
          <w:rFonts w:ascii="Calibri" w:eastAsia="Arial Unicode MS" w:hAnsi="Calibri"/>
        </w:rPr>
        <w:t>.</w:t>
      </w:r>
    </w:p>
    <w:p w:rsidR="00CD3A4B" w:rsidRPr="009A4221" w:rsidRDefault="00CD3A4B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9A4221">
        <w:rPr>
          <w:rFonts w:ascii="Calibri" w:eastAsia="Arial Unicode MS" w:hAnsi="Calibri"/>
        </w:rPr>
        <w:t>No ser beneficiario de otros planes de asistencia financiera (becas</w:t>
      </w:r>
      <w:r w:rsidR="005B4B97" w:rsidRPr="009A4221">
        <w:rPr>
          <w:rFonts w:ascii="Calibri" w:eastAsia="Arial Unicode MS" w:hAnsi="Calibri"/>
        </w:rPr>
        <w:t xml:space="preserve"> de ayuda en la matrícula, ayuda a hijos de empleados</w:t>
      </w:r>
      <w:r w:rsidRPr="009A4221">
        <w:rPr>
          <w:rFonts w:ascii="Calibri" w:eastAsia="Arial Unicode MS" w:hAnsi="Calibri"/>
        </w:rPr>
        <w:t>, ayuda a hijos de obreros, etc.).</w:t>
      </w:r>
    </w:p>
    <w:p w:rsidR="00C96BF9" w:rsidRDefault="00045941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5220C4">
        <w:rPr>
          <w:rFonts w:ascii="Calibri" w:eastAsia="Arial Unicode MS" w:hAnsi="Calibri"/>
        </w:rPr>
        <w:t>Contar con buenos antecedentes académicos y de conducta</w:t>
      </w:r>
      <w:r w:rsidR="00C96BF9" w:rsidRPr="005220C4">
        <w:rPr>
          <w:rFonts w:ascii="Calibri" w:eastAsia="Arial Unicode MS" w:hAnsi="Calibri"/>
        </w:rPr>
        <w:t xml:space="preserve"> (según los criterios del Acuerdo de Convivencia de</w:t>
      </w:r>
      <w:r w:rsidR="008938FA">
        <w:rPr>
          <w:rFonts w:ascii="Calibri" w:eastAsia="Arial Unicode MS" w:hAnsi="Calibri"/>
        </w:rPr>
        <w:t xml:space="preserve"> </w:t>
      </w:r>
      <w:r w:rsidR="00C96BF9" w:rsidRPr="005220C4">
        <w:rPr>
          <w:rFonts w:ascii="Calibri" w:eastAsia="Arial Unicode MS" w:hAnsi="Calibri"/>
        </w:rPr>
        <w:t>l</w:t>
      </w:r>
      <w:r w:rsidR="008938FA">
        <w:rPr>
          <w:rFonts w:ascii="Calibri" w:eastAsia="Arial Unicode MS" w:hAnsi="Calibri"/>
        </w:rPr>
        <w:t xml:space="preserve">a </w:t>
      </w:r>
      <w:r w:rsidR="005804ED">
        <w:rPr>
          <w:rFonts w:ascii="Calibri" w:eastAsia="Arial Unicode MS" w:hAnsi="Calibri"/>
        </w:rPr>
        <w:t>IES).</w:t>
      </w:r>
      <w:r w:rsidR="008938FA">
        <w:rPr>
          <w:rFonts w:ascii="Calibri" w:eastAsia="Arial Unicode MS" w:hAnsi="Calibri"/>
        </w:rPr>
        <w:t xml:space="preserve"> </w:t>
      </w:r>
    </w:p>
    <w:p w:rsidR="00FE66EC" w:rsidRPr="009A4221" w:rsidRDefault="00FE66EC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Presentar por escrito un compromiso de pago </w:t>
      </w:r>
      <w:r w:rsidR="0044345F">
        <w:rPr>
          <w:rFonts w:ascii="Calibri" w:eastAsia="Arial Unicode MS" w:hAnsi="Calibri"/>
        </w:rPr>
        <w:t xml:space="preserve">de su coparticipación que será como mínimo </w:t>
      </w:r>
      <w:r>
        <w:rPr>
          <w:rFonts w:ascii="Calibri" w:eastAsia="Arial Unicode MS" w:hAnsi="Calibri"/>
        </w:rPr>
        <w:t xml:space="preserve">del 25% del total de </w:t>
      </w:r>
      <w:r w:rsidRPr="0044345F">
        <w:rPr>
          <w:rFonts w:ascii="Calibri" w:eastAsia="Arial Unicode MS" w:hAnsi="Calibri"/>
        </w:rPr>
        <w:t>los aranceles de estudio</w:t>
      </w:r>
      <w:r w:rsidR="00F44EDE">
        <w:rPr>
          <w:rFonts w:ascii="Calibri" w:eastAsia="Arial Unicode MS" w:hAnsi="Calibri"/>
        </w:rPr>
        <w:t xml:space="preserve">. </w:t>
      </w:r>
      <w:r w:rsidR="00F44EDE" w:rsidRPr="009A4221">
        <w:rPr>
          <w:rFonts w:ascii="Calibri" w:eastAsia="Arial Unicode MS" w:hAnsi="Calibri"/>
        </w:rPr>
        <w:t>El compromiso del fondo es anual</w:t>
      </w:r>
      <w:r w:rsidRPr="009A4221">
        <w:rPr>
          <w:rFonts w:ascii="Calibri" w:eastAsia="Arial Unicode MS" w:hAnsi="Calibri"/>
        </w:rPr>
        <w:t xml:space="preserve"> </w:t>
      </w:r>
      <w:r w:rsidR="00F44EDE" w:rsidRPr="009A4221">
        <w:rPr>
          <w:rFonts w:ascii="Calibri" w:eastAsia="Arial Unicode MS" w:hAnsi="Calibri"/>
        </w:rPr>
        <w:t>y su apropiación es mensual. La documentación legal del compromiso se realizará a través de la confección de un pagaré</w:t>
      </w:r>
      <w:r w:rsidR="009A4221" w:rsidRPr="009A4221">
        <w:rPr>
          <w:rFonts w:ascii="Calibri" w:eastAsia="Arial Unicode MS" w:hAnsi="Calibri"/>
        </w:rPr>
        <w:t xml:space="preserve"> de curso legal</w:t>
      </w:r>
      <w:r w:rsidR="00D0453A">
        <w:rPr>
          <w:rFonts w:ascii="Calibri" w:eastAsia="Arial Unicode MS" w:hAnsi="Calibri"/>
        </w:rPr>
        <w:t xml:space="preserve"> al momento de comunicársele y recibir el </w:t>
      </w:r>
      <w:r w:rsidR="00EF4398">
        <w:rPr>
          <w:rFonts w:ascii="Calibri" w:eastAsia="Arial Unicode MS" w:hAnsi="Calibri"/>
        </w:rPr>
        <w:t xml:space="preserve">crédito correspondiente al </w:t>
      </w:r>
      <w:r w:rsidR="00D0453A">
        <w:rPr>
          <w:rFonts w:ascii="Calibri" w:eastAsia="Arial Unicode MS" w:hAnsi="Calibri"/>
        </w:rPr>
        <w:t>préstamo de honor</w:t>
      </w:r>
      <w:r w:rsidR="00F44EDE" w:rsidRPr="009A4221">
        <w:rPr>
          <w:rFonts w:ascii="Calibri" w:eastAsia="Arial Unicode MS" w:hAnsi="Calibri"/>
        </w:rPr>
        <w:t>.</w:t>
      </w:r>
    </w:p>
    <w:p w:rsidR="0055216C" w:rsidRDefault="007A38A4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Una vez </w:t>
      </w:r>
      <w:r w:rsidR="00B036B3">
        <w:rPr>
          <w:rFonts w:ascii="Calibri" w:eastAsia="Arial Unicode MS" w:hAnsi="Calibri"/>
        </w:rPr>
        <w:t xml:space="preserve">seleccionado, y </w:t>
      </w:r>
      <w:r>
        <w:rPr>
          <w:rFonts w:ascii="Calibri" w:eastAsia="Arial Unicode MS" w:hAnsi="Calibri"/>
        </w:rPr>
        <w:t xml:space="preserve">antes de la adjudicación del préstamo para el segundo año </w:t>
      </w:r>
      <w:r w:rsidR="009A4221">
        <w:rPr>
          <w:rFonts w:ascii="Calibri" w:eastAsia="Arial Unicode MS" w:hAnsi="Calibri"/>
        </w:rPr>
        <w:t xml:space="preserve">de la carrera </w:t>
      </w:r>
      <w:r w:rsidR="00EF4398">
        <w:rPr>
          <w:rFonts w:ascii="Calibri" w:eastAsia="Arial Unicode MS" w:hAnsi="Calibri"/>
        </w:rPr>
        <w:t xml:space="preserve">se procederá a </w:t>
      </w:r>
      <w:r>
        <w:rPr>
          <w:rFonts w:ascii="Calibri" w:eastAsia="Arial Unicode MS" w:hAnsi="Calibri"/>
        </w:rPr>
        <w:t>elaborar un informe de proceso del interesado</w:t>
      </w:r>
      <w:r w:rsidR="009A4221">
        <w:rPr>
          <w:rFonts w:ascii="Calibri" w:eastAsia="Arial Unicode MS" w:hAnsi="Calibri"/>
        </w:rPr>
        <w:t xml:space="preserve">, incluyendo una entrevista </w:t>
      </w:r>
      <w:r>
        <w:rPr>
          <w:rFonts w:ascii="Calibri" w:eastAsia="Arial Unicode MS" w:hAnsi="Calibri"/>
        </w:rPr>
        <w:t>prese</w:t>
      </w:r>
      <w:r w:rsidR="009A4221">
        <w:rPr>
          <w:rFonts w:ascii="Calibri" w:eastAsia="Arial Unicode MS" w:hAnsi="Calibri"/>
        </w:rPr>
        <w:t>ncial</w:t>
      </w:r>
      <w:r w:rsidR="00B036B3">
        <w:rPr>
          <w:rFonts w:ascii="Calibri" w:eastAsia="Arial Unicode MS" w:hAnsi="Calibri"/>
        </w:rPr>
        <w:t xml:space="preserve">, con un equipo evaluador que en caso de considerarlo conveniente, podrá requerir informaciones </w:t>
      </w:r>
      <w:r w:rsidR="0044345F">
        <w:rPr>
          <w:rFonts w:ascii="Calibri" w:eastAsia="Arial Unicode MS" w:hAnsi="Calibri"/>
        </w:rPr>
        <w:t xml:space="preserve">adicionales </w:t>
      </w:r>
      <w:r w:rsidR="00B036B3">
        <w:rPr>
          <w:rFonts w:ascii="Calibri" w:eastAsia="Arial Unicode MS" w:hAnsi="Calibri"/>
        </w:rPr>
        <w:t>o evaluaciones vocacionales y de salud integral.</w:t>
      </w:r>
    </w:p>
    <w:p w:rsidR="003F2687" w:rsidRPr="009A4221" w:rsidRDefault="003F2687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9A4221">
        <w:rPr>
          <w:rFonts w:ascii="Calibri" w:hAnsi="Calibri"/>
        </w:rPr>
        <w:t>Cualquiera de las partes, luego de realizar la evaluación que les compete del desarrollo del programa, pueden decidir la discontinuidad del préstamo.</w:t>
      </w:r>
    </w:p>
    <w:p w:rsidR="003F2687" w:rsidRPr="009A4221" w:rsidRDefault="009A4221" w:rsidP="0044345F">
      <w:pPr>
        <w:numPr>
          <w:ilvl w:val="0"/>
          <w:numId w:val="16"/>
        </w:numPr>
        <w:spacing w:after="0" w:line="240" w:lineRule="auto"/>
        <w:jc w:val="both"/>
        <w:rPr>
          <w:rFonts w:ascii="Calibri" w:eastAsia="Arial Unicode MS" w:hAnsi="Calibri"/>
        </w:rPr>
      </w:pPr>
      <w:r w:rsidRPr="009A4221">
        <w:rPr>
          <w:rFonts w:ascii="Calibri" w:eastAsia="Arial Unicode MS" w:hAnsi="Calibri"/>
        </w:rPr>
        <w:lastRenderedPageBreak/>
        <w:t>El alumno solicitante deberá firmar la autorización de</w:t>
      </w:r>
      <w:r w:rsidR="0060398C" w:rsidRPr="009A4221">
        <w:rPr>
          <w:rFonts w:ascii="Calibri" w:eastAsia="Arial Unicode MS" w:hAnsi="Calibri"/>
        </w:rPr>
        <w:t xml:space="preserve"> </w:t>
      </w:r>
      <w:r w:rsidRPr="009A4221">
        <w:rPr>
          <w:rFonts w:ascii="Calibri" w:eastAsia="Arial Unicode MS" w:hAnsi="Calibri"/>
        </w:rPr>
        <w:t>“</w:t>
      </w:r>
      <w:r w:rsidR="003F2687" w:rsidRPr="009A4221">
        <w:rPr>
          <w:rFonts w:ascii="Calibri" w:eastAsia="Arial Unicode MS" w:hAnsi="Calibri"/>
        </w:rPr>
        <w:t>Habeas data</w:t>
      </w:r>
      <w:r w:rsidRPr="009A4221">
        <w:rPr>
          <w:rFonts w:ascii="Calibri" w:eastAsia="Arial Unicode MS" w:hAnsi="Calibri"/>
        </w:rPr>
        <w:t>” a fin de que la IES pueda compartir la información necesaria para la evaluaci</w:t>
      </w:r>
      <w:r>
        <w:rPr>
          <w:rFonts w:ascii="Calibri" w:eastAsia="Arial Unicode MS" w:hAnsi="Calibri"/>
        </w:rPr>
        <w:t>ón de</w:t>
      </w:r>
      <w:r w:rsidR="004D1122">
        <w:rPr>
          <w:rFonts w:ascii="Calibri" w:eastAsia="Arial Unicode MS" w:hAnsi="Calibri"/>
        </w:rPr>
        <w:t xml:space="preserve"> </w:t>
      </w:r>
      <w:r>
        <w:rPr>
          <w:rFonts w:ascii="Calibri" w:eastAsia="Arial Unicode MS" w:hAnsi="Calibri"/>
        </w:rPr>
        <w:t>l</w:t>
      </w:r>
      <w:r w:rsidR="004D1122">
        <w:rPr>
          <w:rFonts w:ascii="Calibri" w:eastAsia="Arial Unicode MS" w:hAnsi="Calibri"/>
        </w:rPr>
        <w:t xml:space="preserve">a </w:t>
      </w:r>
      <w:r>
        <w:rPr>
          <w:rFonts w:ascii="Calibri" w:eastAsia="Arial Unicode MS" w:hAnsi="Calibri"/>
        </w:rPr>
        <w:t>solicit</w:t>
      </w:r>
      <w:r w:rsidR="004D1122">
        <w:rPr>
          <w:rFonts w:ascii="Calibri" w:eastAsia="Arial Unicode MS" w:hAnsi="Calibri"/>
        </w:rPr>
        <w:t>ud presentada por el interesado</w:t>
      </w:r>
      <w:r w:rsidRPr="009A4221">
        <w:rPr>
          <w:rFonts w:ascii="Calibri" w:eastAsia="Arial Unicode MS" w:hAnsi="Calibri"/>
        </w:rPr>
        <w:t>.</w:t>
      </w:r>
    </w:p>
    <w:p w:rsidR="00617157" w:rsidRPr="005220C4" w:rsidRDefault="00617157" w:rsidP="00126714">
      <w:pPr>
        <w:spacing w:after="0" w:line="240" w:lineRule="auto"/>
        <w:rPr>
          <w:rFonts w:ascii="Calibri" w:eastAsia="Arial Unicode MS" w:hAnsi="Calibri"/>
        </w:rPr>
      </w:pPr>
    </w:p>
    <w:p w:rsidR="005C72C5" w:rsidRPr="005220C4" w:rsidRDefault="00A579E9" w:rsidP="00126714">
      <w:pPr>
        <w:rPr>
          <w:rFonts w:ascii="Calibri" w:eastAsia="Arial Unicode MS" w:hAnsi="Calibri"/>
        </w:rPr>
      </w:pPr>
      <w:r w:rsidRPr="005220C4">
        <w:rPr>
          <w:rFonts w:ascii="Calibri" w:eastAsia="Arial Unicode MS" w:hAnsi="Calibri"/>
          <w:b/>
        </w:rPr>
        <w:t xml:space="preserve">Art. 6 </w:t>
      </w:r>
      <w:r w:rsidR="005C72C5" w:rsidRPr="005220C4">
        <w:rPr>
          <w:rFonts w:ascii="Calibri" w:eastAsia="Arial Unicode MS" w:hAnsi="Calibri"/>
          <w:b/>
        </w:rPr>
        <w:t>–</w:t>
      </w:r>
      <w:r w:rsidRPr="005220C4">
        <w:rPr>
          <w:rFonts w:ascii="Calibri" w:eastAsia="Arial Unicode MS" w:hAnsi="Calibri"/>
          <w:b/>
        </w:rPr>
        <w:t xml:space="preserve"> </w:t>
      </w:r>
      <w:r w:rsidR="005C72C5" w:rsidRPr="005220C4">
        <w:rPr>
          <w:rFonts w:ascii="Calibri" w:eastAsia="Arial Unicode MS" w:hAnsi="Calibri"/>
          <w:b/>
        </w:rPr>
        <w:t>OTORGAMIENTO:</w:t>
      </w:r>
      <w:r w:rsidR="005C72C5" w:rsidRPr="005220C4">
        <w:rPr>
          <w:rFonts w:ascii="Calibri" w:eastAsia="Arial Unicode MS" w:hAnsi="Calibri"/>
        </w:rPr>
        <w:t xml:space="preserve"> </w:t>
      </w:r>
    </w:p>
    <w:p w:rsidR="00781E5B" w:rsidRDefault="00781E5B" w:rsidP="00376A6F">
      <w:pPr>
        <w:pStyle w:val="Prrafodelista"/>
        <w:numPr>
          <w:ilvl w:val="0"/>
          <w:numId w:val="19"/>
        </w:numPr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Las entidades involucradas en el fondo </w:t>
      </w:r>
      <w:r w:rsidR="009A4221" w:rsidRPr="0058110D">
        <w:rPr>
          <w:lang w:val="es-ES" w:eastAsia="es-ES"/>
        </w:rPr>
        <w:t>FCS-DDM</w:t>
      </w:r>
      <w:r w:rsidR="009A4221">
        <w:rPr>
          <w:rFonts w:ascii="Calibri" w:eastAsia="Arial Unicode MS" w:hAnsi="Calibri"/>
        </w:rPr>
        <w:t xml:space="preserve"> </w:t>
      </w:r>
      <w:r w:rsidR="006A1F95">
        <w:rPr>
          <w:rFonts w:ascii="Calibri" w:eastAsia="Arial Unicode MS" w:hAnsi="Calibri"/>
        </w:rPr>
        <w:t>(</w:t>
      </w:r>
      <w:r w:rsidR="007A38A4">
        <w:rPr>
          <w:rFonts w:ascii="Calibri" w:eastAsia="Arial Unicode MS" w:hAnsi="Calibri"/>
        </w:rPr>
        <w:t>U</w:t>
      </w:r>
      <w:r w:rsidR="009A4221">
        <w:rPr>
          <w:rFonts w:ascii="Calibri" w:eastAsia="Arial Unicode MS" w:hAnsi="Calibri"/>
        </w:rPr>
        <w:t>A</w:t>
      </w:r>
      <w:r w:rsidR="007A38A4">
        <w:rPr>
          <w:rFonts w:ascii="Calibri" w:eastAsia="Arial Unicode MS" w:hAnsi="Calibri"/>
        </w:rPr>
        <w:t>, U</w:t>
      </w:r>
      <w:r w:rsidR="009A4221">
        <w:rPr>
          <w:rFonts w:ascii="Calibri" w:eastAsia="Arial Unicode MS" w:hAnsi="Calibri"/>
        </w:rPr>
        <w:t xml:space="preserve">P, </w:t>
      </w:r>
      <w:r w:rsidR="007A38A4">
        <w:rPr>
          <w:rFonts w:ascii="Calibri" w:eastAsia="Arial Unicode MS" w:hAnsi="Calibri"/>
        </w:rPr>
        <w:t>U</w:t>
      </w:r>
      <w:r w:rsidR="009A4221">
        <w:rPr>
          <w:rFonts w:ascii="Calibri" w:eastAsia="Arial Unicode MS" w:hAnsi="Calibri"/>
        </w:rPr>
        <w:t>U</w:t>
      </w:r>
      <w:r w:rsidR="006A1F95">
        <w:rPr>
          <w:rFonts w:ascii="Calibri" w:eastAsia="Arial Unicode MS" w:hAnsi="Calibri"/>
        </w:rPr>
        <w:t xml:space="preserve">, IES, Familia Schulz-Chaskelis) </w:t>
      </w:r>
      <w:r>
        <w:rPr>
          <w:rFonts w:ascii="Calibri" w:eastAsia="Arial Unicode MS" w:hAnsi="Calibri"/>
        </w:rPr>
        <w:t>se comprometen</w:t>
      </w:r>
      <w:r w:rsidR="009A4221">
        <w:rPr>
          <w:rFonts w:ascii="Calibri" w:eastAsia="Arial Unicode MS" w:hAnsi="Calibri"/>
        </w:rPr>
        <w:t xml:space="preserve"> y responsabilizan</w:t>
      </w:r>
      <w:r>
        <w:rPr>
          <w:rFonts w:ascii="Calibri" w:eastAsia="Arial Unicode MS" w:hAnsi="Calibri"/>
        </w:rPr>
        <w:t xml:space="preserve"> a brindar hasta un máximo del 75% </w:t>
      </w:r>
      <w:r w:rsidR="00245A53">
        <w:rPr>
          <w:rFonts w:ascii="Calibri" w:eastAsia="Arial Unicode MS" w:hAnsi="Calibri"/>
        </w:rPr>
        <w:t xml:space="preserve">del costo de aranceles y un 50% del costo de pensión (conforme a las evidencias de necesidad del solicitante), </w:t>
      </w:r>
      <w:r w:rsidR="006A1F95">
        <w:rPr>
          <w:rFonts w:ascii="Calibri" w:eastAsia="Arial Unicode MS" w:hAnsi="Calibri"/>
        </w:rPr>
        <w:t>en carácter de préstamo</w:t>
      </w:r>
      <w:r w:rsidR="007A38A4">
        <w:rPr>
          <w:rFonts w:ascii="Calibri" w:eastAsia="Arial Unicode MS" w:hAnsi="Calibri"/>
        </w:rPr>
        <w:t xml:space="preserve"> de honor de manera </w:t>
      </w:r>
      <w:r w:rsidR="00245A53">
        <w:rPr>
          <w:rFonts w:ascii="Calibri" w:eastAsia="Arial Unicode MS" w:hAnsi="Calibri"/>
        </w:rPr>
        <w:t xml:space="preserve">conjunta y </w:t>
      </w:r>
      <w:r w:rsidR="007A38A4">
        <w:rPr>
          <w:rFonts w:ascii="Calibri" w:eastAsia="Arial Unicode MS" w:hAnsi="Calibri"/>
        </w:rPr>
        <w:t xml:space="preserve">tripartita. </w:t>
      </w:r>
    </w:p>
    <w:p w:rsidR="005C72C5" w:rsidRPr="005220C4" w:rsidRDefault="00617157" w:rsidP="00376A6F">
      <w:pPr>
        <w:pStyle w:val="Prrafodelista"/>
        <w:numPr>
          <w:ilvl w:val="0"/>
          <w:numId w:val="19"/>
        </w:numPr>
        <w:jc w:val="both"/>
        <w:rPr>
          <w:rFonts w:ascii="Calibri" w:eastAsia="Arial Unicode MS" w:hAnsi="Calibri"/>
        </w:rPr>
      </w:pPr>
      <w:r w:rsidRPr="005220C4">
        <w:rPr>
          <w:rFonts w:ascii="Calibri" w:eastAsia="Arial Unicode MS" w:hAnsi="Calibri"/>
        </w:rPr>
        <w:t>La comisión reguladora procederá a elaborar un orden de mérito de conformidad con los criterios establ</w:t>
      </w:r>
      <w:r w:rsidR="005C72C5" w:rsidRPr="005220C4">
        <w:rPr>
          <w:rFonts w:ascii="Calibri" w:eastAsia="Arial Unicode MS" w:hAnsi="Calibri"/>
        </w:rPr>
        <w:t>ecidos en el Art. 5</w:t>
      </w:r>
      <w:r w:rsidRPr="005220C4">
        <w:rPr>
          <w:rFonts w:ascii="Calibri" w:eastAsia="Arial Unicode MS" w:hAnsi="Calibri"/>
        </w:rPr>
        <w:t xml:space="preserve"> a efectos</w:t>
      </w:r>
      <w:r w:rsidR="00086758">
        <w:rPr>
          <w:rFonts w:ascii="Calibri" w:eastAsia="Arial Unicode MS" w:hAnsi="Calibri"/>
        </w:rPr>
        <w:t xml:space="preserve"> de la adjudicación </w:t>
      </w:r>
      <w:r w:rsidR="00245A53">
        <w:rPr>
          <w:rFonts w:ascii="Calibri" w:eastAsia="Arial Unicode MS" w:hAnsi="Calibri"/>
        </w:rPr>
        <w:t xml:space="preserve">anual </w:t>
      </w:r>
      <w:r w:rsidR="00086758">
        <w:rPr>
          <w:rFonts w:ascii="Calibri" w:eastAsia="Arial Unicode MS" w:hAnsi="Calibri"/>
        </w:rPr>
        <w:t>de los recursos</w:t>
      </w:r>
      <w:r w:rsidRPr="005220C4">
        <w:rPr>
          <w:rFonts w:ascii="Calibri" w:eastAsia="Arial Unicode MS" w:hAnsi="Calibri"/>
        </w:rPr>
        <w:t xml:space="preserve"> disponibles. </w:t>
      </w:r>
    </w:p>
    <w:p w:rsidR="008E33B4" w:rsidRPr="006E146C" w:rsidRDefault="005C72C5" w:rsidP="00872969">
      <w:pPr>
        <w:pStyle w:val="Prrafodelista"/>
        <w:numPr>
          <w:ilvl w:val="0"/>
          <w:numId w:val="19"/>
        </w:numPr>
        <w:jc w:val="both"/>
        <w:rPr>
          <w:rFonts w:ascii="Calibri" w:eastAsia="Arial Unicode MS" w:hAnsi="Calibri"/>
        </w:rPr>
      </w:pPr>
      <w:r w:rsidRPr="005220C4">
        <w:rPr>
          <w:rFonts w:ascii="Calibri" w:eastAsia="Arial Unicode MS" w:hAnsi="Calibri"/>
        </w:rPr>
        <w:t>El porcentaje de beneficio a otorgar queda</w:t>
      </w:r>
      <w:r w:rsidR="00245A53">
        <w:rPr>
          <w:rFonts w:ascii="Calibri" w:eastAsia="Arial Unicode MS" w:hAnsi="Calibri"/>
        </w:rPr>
        <w:t>rá</w:t>
      </w:r>
      <w:r w:rsidRPr="005220C4">
        <w:rPr>
          <w:rFonts w:ascii="Calibri" w:eastAsia="Arial Unicode MS" w:hAnsi="Calibri"/>
        </w:rPr>
        <w:t xml:space="preserve"> a criterio de la comisión reguladora, que actuará según el orden de mérito antes mencionado y la disponibilidad de recursos a otorgar.</w:t>
      </w:r>
      <w:r w:rsidR="00617157" w:rsidRPr="005220C4">
        <w:rPr>
          <w:rFonts w:ascii="Calibri" w:eastAsia="Arial Unicode MS" w:hAnsi="Calibri"/>
        </w:rPr>
        <w:t xml:space="preserve"> </w:t>
      </w:r>
    </w:p>
    <w:p w:rsidR="00147BC2" w:rsidRDefault="005220C4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>A</w:t>
      </w:r>
      <w:r w:rsidRPr="005220C4">
        <w:rPr>
          <w:rFonts w:ascii="Calibri" w:eastAsia="Arial Unicode MS" w:hAnsi="Calibri"/>
          <w:b/>
          <w:bCs/>
          <w:sz w:val="22"/>
          <w:szCs w:val="22"/>
        </w:rPr>
        <w:t>rt. 7 – DOCUMENTACIÓN:</w:t>
      </w:r>
      <w:r w:rsidR="00045941" w:rsidRPr="005220C4">
        <w:rPr>
          <w:rFonts w:ascii="Calibri" w:eastAsia="Arial Unicode MS" w:hAnsi="Calibri"/>
          <w:bCs/>
          <w:sz w:val="22"/>
          <w:szCs w:val="22"/>
        </w:rPr>
        <w:t xml:space="preserve"> </w:t>
      </w:r>
      <w:r w:rsidR="00045941" w:rsidRPr="005220C4">
        <w:rPr>
          <w:rFonts w:ascii="Calibri" w:eastAsia="Arial Unicode MS" w:hAnsi="Calibri"/>
          <w:sz w:val="22"/>
          <w:szCs w:val="22"/>
        </w:rPr>
        <w:t>A los fines de iniciar el trámite y acreditar las condiciones esta</w:t>
      </w:r>
      <w:r>
        <w:rPr>
          <w:rFonts w:ascii="Calibri" w:eastAsia="Arial Unicode MS" w:hAnsi="Calibri"/>
          <w:sz w:val="22"/>
          <w:szCs w:val="22"/>
        </w:rPr>
        <w:t>blecidas en el Art. 5</w:t>
      </w:r>
      <w:r w:rsidR="00045941" w:rsidRPr="005220C4">
        <w:rPr>
          <w:rFonts w:ascii="Calibri" w:eastAsia="Arial Unicode MS" w:hAnsi="Calibri"/>
          <w:sz w:val="22"/>
          <w:szCs w:val="22"/>
        </w:rPr>
        <w:t>, el po</w:t>
      </w:r>
      <w:r w:rsidR="00751950" w:rsidRPr="005220C4">
        <w:rPr>
          <w:rFonts w:ascii="Calibri" w:eastAsia="Arial Unicode MS" w:hAnsi="Calibri"/>
          <w:sz w:val="22"/>
          <w:szCs w:val="22"/>
        </w:rPr>
        <w:t>stulante debe</w:t>
      </w:r>
      <w:r w:rsidR="00F45E2E">
        <w:rPr>
          <w:rFonts w:ascii="Calibri" w:eastAsia="Arial Unicode MS" w:hAnsi="Calibri"/>
          <w:sz w:val="22"/>
          <w:szCs w:val="22"/>
        </w:rPr>
        <w:t>rá</w:t>
      </w:r>
      <w:r w:rsidR="00751950" w:rsidRPr="005220C4">
        <w:rPr>
          <w:rFonts w:ascii="Calibri" w:eastAsia="Arial Unicode MS" w:hAnsi="Calibri"/>
          <w:sz w:val="22"/>
          <w:szCs w:val="22"/>
        </w:rPr>
        <w:t xml:space="preserve"> </w:t>
      </w:r>
      <w:r w:rsidR="00751950" w:rsidRPr="005220C4">
        <w:rPr>
          <w:rFonts w:ascii="Calibri" w:eastAsia="Arial Unicode MS" w:hAnsi="Calibri"/>
          <w:sz w:val="22"/>
          <w:szCs w:val="22"/>
          <w:u w:val="single"/>
        </w:rPr>
        <w:t>completar</w:t>
      </w:r>
      <w:r w:rsidR="00751950" w:rsidRPr="005220C4">
        <w:rPr>
          <w:rFonts w:ascii="Calibri" w:eastAsia="Arial Unicode MS" w:hAnsi="Calibri"/>
          <w:sz w:val="22"/>
          <w:szCs w:val="22"/>
        </w:rPr>
        <w:t xml:space="preserve"> y </w:t>
      </w:r>
      <w:r w:rsidR="00F45E2E" w:rsidRPr="00F45E2E">
        <w:rPr>
          <w:rFonts w:ascii="Calibri" w:eastAsia="Arial Unicode MS" w:hAnsi="Calibri"/>
          <w:sz w:val="22"/>
          <w:szCs w:val="22"/>
          <w:u w:val="single"/>
        </w:rPr>
        <w:t>enviar por e-mail</w:t>
      </w:r>
      <w:r w:rsidR="00F45E2E">
        <w:rPr>
          <w:rFonts w:ascii="Calibri" w:eastAsia="Arial Unicode MS" w:hAnsi="Calibri"/>
          <w:sz w:val="22"/>
          <w:szCs w:val="22"/>
        </w:rPr>
        <w:t xml:space="preserve"> o </w:t>
      </w:r>
      <w:r w:rsidR="00751950" w:rsidRPr="005220C4">
        <w:rPr>
          <w:rFonts w:ascii="Calibri" w:eastAsia="Arial Unicode MS" w:hAnsi="Calibri"/>
          <w:sz w:val="22"/>
          <w:szCs w:val="22"/>
          <w:u w:val="single"/>
        </w:rPr>
        <w:t>entregar</w:t>
      </w:r>
      <w:r w:rsidR="00086758">
        <w:rPr>
          <w:rFonts w:ascii="Calibri" w:eastAsia="Arial Unicode MS" w:hAnsi="Calibri"/>
          <w:sz w:val="22"/>
          <w:szCs w:val="22"/>
        </w:rPr>
        <w:t xml:space="preserve"> </w:t>
      </w:r>
      <w:r w:rsidR="00F16FE3">
        <w:rPr>
          <w:rFonts w:ascii="Calibri" w:eastAsia="Arial Unicode MS" w:hAnsi="Calibri"/>
          <w:sz w:val="22"/>
          <w:szCs w:val="22"/>
        </w:rPr>
        <w:t xml:space="preserve">antes del 1º de </w:t>
      </w:r>
      <w:r w:rsidR="00F45E2E">
        <w:rPr>
          <w:rFonts w:ascii="Calibri" w:eastAsia="Arial Unicode MS" w:hAnsi="Calibri"/>
          <w:sz w:val="22"/>
          <w:szCs w:val="22"/>
        </w:rPr>
        <w:t>abril</w:t>
      </w:r>
      <w:r w:rsidR="00F16FE3">
        <w:rPr>
          <w:rFonts w:ascii="Calibri" w:eastAsia="Arial Unicode MS" w:hAnsi="Calibri"/>
          <w:sz w:val="22"/>
          <w:szCs w:val="22"/>
        </w:rPr>
        <w:t xml:space="preserve"> </w:t>
      </w:r>
      <w:r w:rsidR="00086758">
        <w:rPr>
          <w:rFonts w:ascii="Calibri" w:eastAsia="Arial Unicode MS" w:hAnsi="Calibri"/>
          <w:sz w:val="22"/>
          <w:szCs w:val="22"/>
        </w:rPr>
        <w:t>la solicitud</w:t>
      </w:r>
      <w:r w:rsidR="00CA53C9" w:rsidRPr="005220C4">
        <w:rPr>
          <w:rFonts w:ascii="Calibri" w:eastAsia="Arial Unicode MS" w:hAnsi="Calibri"/>
          <w:sz w:val="22"/>
          <w:szCs w:val="22"/>
        </w:rPr>
        <w:t xml:space="preserve"> en Finanzas Estudiantiles</w:t>
      </w:r>
      <w:r w:rsidR="00045941" w:rsidRPr="005220C4">
        <w:rPr>
          <w:rFonts w:ascii="Calibri" w:eastAsia="Arial Unicode MS" w:hAnsi="Calibri"/>
          <w:sz w:val="22"/>
          <w:szCs w:val="22"/>
        </w:rPr>
        <w:t xml:space="preserve"> </w:t>
      </w:r>
      <w:r w:rsidR="00F16FE3">
        <w:rPr>
          <w:rFonts w:ascii="Calibri" w:eastAsia="Arial Unicode MS" w:hAnsi="Calibri"/>
          <w:sz w:val="22"/>
          <w:szCs w:val="22"/>
        </w:rPr>
        <w:t xml:space="preserve">de la IES </w:t>
      </w:r>
      <w:r w:rsidR="00245A53">
        <w:rPr>
          <w:rFonts w:ascii="Calibri" w:eastAsia="Arial Unicode MS" w:hAnsi="Calibri"/>
          <w:sz w:val="22"/>
          <w:szCs w:val="22"/>
        </w:rPr>
        <w:t>en la cual desea matricularse,</w:t>
      </w:r>
      <w:r w:rsidR="00F16FE3">
        <w:rPr>
          <w:rFonts w:ascii="Calibri" w:eastAsia="Arial Unicode MS" w:hAnsi="Calibri"/>
          <w:sz w:val="22"/>
          <w:szCs w:val="22"/>
        </w:rPr>
        <w:t xml:space="preserve"> </w:t>
      </w:r>
      <w:r w:rsidR="00245A53">
        <w:rPr>
          <w:rFonts w:ascii="Calibri" w:eastAsia="Arial Unicode MS" w:hAnsi="Calibri"/>
          <w:sz w:val="22"/>
          <w:szCs w:val="22"/>
        </w:rPr>
        <w:t xml:space="preserve">enviando al mismo tiempo copia al </w:t>
      </w:r>
      <w:r w:rsidR="00F16FE3">
        <w:rPr>
          <w:rFonts w:ascii="Calibri" w:eastAsia="Arial Unicode MS" w:hAnsi="Calibri"/>
          <w:sz w:val="22"/>
          <w:szCs w:val="22"/>
        </w:rPr>
        <w:t xml:space="preserve">Departamento de Educación de la </w:t>
      </w:r>
      <w:r w:rsidR="00245A53">
        <w:rPr>
          <w:rFonts w:ascii="Calibri" w:eastAsia="Arial Unicode MS" w:hAnsi="Calibri"/>
          <w:sz w:val="22"/>
          <w:szCs w:val="22"/>
        </w:rPr>
        <w:t>Unión de la cual es miembro el solicitante,</w:t>
      </w:r>
      <w:r w:rsidR="00F16FE3">
        <w:rPr>
          <w:rFonts w:ascii="Calibri" w:eastAsia="Arial Unicode MS" w:hAnsi="Calibri"/>
          <w:sz w:val="22"/>
          <w:szCs w:val="22"/>
        </w:rPr>
        <w:t xml:space="preserve"> </w:t>
      </w:r>
      <w:r w:rsidR="00045941" w:rsidRPr="005220C4">
        <w:rPr>
          <w:rFonts w:ascii="Calibri" w:eastAsia="Arial Unicode MS" w:hAnsi="Calibri"/>
          <w:sz w:val="22"/>
          <w:szCs w:val="22"/>
        </w:rPr>
        <w:t xml:space="preserve">adjuntando los </w:t>
      </w:r>
      <w:r>
        <w:rPr>
          <w:rFonts w:ascii="Calibri" w:eastAsia="Arial Unicode MS" w:hAnsi="Calibri"/>
          <w:sz w:val="22"/>
          <w:szCs w:val="22"/>
        </w:rPr>
        <w:t>siguientes documentos</w:t>
      </w:r>
      <w:r w:rsidR="00045941" w:rsidRPr="005220C4">
        <w:rPr>
          <w:rFonts w:ascii="Calibri" w:eastAsia="Arial Unicode MS" w:hAnsi="Calibri"/>
          <w:sz w:val="22"/>
          <w:szCs w:val="22"/>
        </w:rPr>
        <w:t>:</w:t>
      </w:r>
    </w:p>
    <w:p w:rsidR="00147BC2" w:rsidRPr="00147BC2" w:rsidRDefault="00147BC2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441825" w:rsidRPr="00147BC2" w:rsidRDefault="00441825" w:rsidP="00147BC2">
      <w:pPr>
        <w:pStyle w:val="Listaconvietas5"/>
        <w:numPr>
          <w:ilvl w:val="0"/>
          <w:numId w:val="15"/>
        </w:numPr>
        <w:ind w:left="720"/>
        <w:rPr>
          <w:sz w:val="22"/>
          <w:szCs w:val="22"/>
        </w:rPr>
      </w:pPr>
      <w:r w:rsidRPr="00147BC2">
        <w:rPr>
          <w:sz w:val="22"/>
          <w:szCs w:val="22"/>
        </w:rPr>
        <w:t xml:space="preserve">Constancia de </w:t>
      </w:r>
      <w:r w:rsidR="00F45E2E">
        <w:rPr>
          <w:sz w:val="22"/>
          <w:szCs w:val="22"/>
        </w:rPr>
        <w:t>a</w:t>
      </w:r>
      <w:r w:rsidRPr="00147BC2">
        <w:rPr>
          <w:sz w:val="22"/>
          <w:szCs w:val="22"/>
        </w:rPr>
        <w:t>dmisión a la IES.</w:t>
      </w:r>
    </w:p>
    <w:p w:rsidR="00045941" w:rsidRPr="00147BC2" w:rsidRDefault="00441825" w:rsidP="00147BC2">
      <w:pPr>
        <w:pStyle w:val="Listaconvietas5"/>
        <w:numPr>
          <w:ilvl w:val="0"/>
          <w:numId w:val="15"/>
        </w:numPr>
        <w:ind w:left="720"/>
        <w:rPr>
          <w:sz w:val="22"/>
          <w:szCs w:val="22"/>
        </w:rPr>
      </w:pPr>
      <w:r w:rsidRPr="00147BC2">
        <w:rPr>
          <w:sz w:val="22"/>
          <w:szCs w:val="22"/>
        </w:rPr>
        <w:t>F</w:t>
      </w:r>
      <w:r w:rsidR="00751950" w:rsidRPr="00147BC2">
        <w:rPr>
          <w:sz w:val="22"/>
          <w:szCs w:val="22"/>
        </w:rPr>
        <w:t xml:space="preserve">ormulario de solicitud de </w:t>
      </w:r>
      <w:r w:rsidR="002E7F19" w:rsidRPr="00147BC2">
        <w:rPr>
          <w:sz w:val="22"/>
          <w:szCs w:val="22"/>
        </w:rPr>
        <w:t>Préstamo de Honor</w:t>
      </w:r>
      <w:r w:rsidR="00045941" w:rsidRPr="00147BC2">
        <w:rPr>
          <w:sz w:val="22"/>
          <w:szCs w:val="22"/>
        </w:rPr>
        <w:t xml:space="preserve"> </w:t>
      </w:r>
      <w:r w:rsidR="00396A3A" w:rsidRPr="00147BC2">
        <w:rPr>
          <w:sz w:val="22"/>
          <w:szCs w:val="22"/>
        </w:rPr>
        <w:t xml:space="preserve">al </w:t>
      </w:r>
      <w:r w:rsidR="00396A3A" w:rsidRPr="00147BC2">
        <w:rPr>
          <w:rFonts w:asciiTheme="minorHAnsi" w:hAnsiTheme="minorHAnsi"/>
          <w:sz w:val="22"/>
          <w:szCs w:val="22"/>
        </w:rPr>
        <w:t>FCS-DDM</w:t>
      </w:r>
      <w:r w:rsidR="00396A3A" w:rsidRPr="00147BC2">
        <w:rPr>
          <w:sz w:val="22"/>
          <w:szCs w:val="22"/>
        </w:rPr>
        <w:t xml:space="preserve"> </w:t>
      </w:r>
      <w:r w:rsidR="00045941" w:rsidRPr="00147BC2">
        <w:rPr>
          <w:sz w:val="22"/>
          <w:szCs w:val="22"/>
        </w:rPr>
        <w:t>(Anexo A)</w:t>
      </w:r>
      <w:r w:rsidRPr="00147BC2">
        <w:rPr>
          <w:sz w:val="22"/>
          <w:szCs w:val="22"/>
        </w:rPr>
        <w:t>.</w:t>
      </w:r>
    </w:p>
    <w:p w:rsidR="00045941" w:rsidRPr="00147BC2" w:rsidRDefault="00274B78" w:rsidP="00147BC2">
      <w:pPr>
        <w:pStyle w:val="Listaconvietas5"/>
        <w:numPr>
          <w:ilvl w:val="0"/>
          <w:numId w:val="15"/>
        </w:numPr>
        <w:ind w:left="720"/>
        <w:rPr>
          <w:sz w:val="22"/>
          <w:szCs w:val="22"/>
        </w:rPr>
      </w:pPr>
      <w:r w:rsidRPr="00147BC2">
        <w:rPr>
          <w:sz w:val="22"/>
          <w:szCs w:val="22"/>
        </w:rPr>
        <w:t xml:space="preserve">Fotocopia del </w:t>
      </w:r>
      <w:r w:rsidR="00441825" w:rsidRPr="00147BC2">
        <w:rPr>
          <w:sz w:val="22"/>
          <w:szCs w:val="22"/>
        </w:rPr>
        <w:t>documento</w:t>
      </w:r>
      <w:r w:rsidRPr="00147BC2">
        <w:rPr>
          <w:sz w:val="22"/>
          <w:szCs w:val="22"/>
        </w:rPr>
        <w:t xml:space="preserve"> académico del último año de</w:t>
      </w:r>
      <w:r w:rsidR="00441825" w:rsidRPr="00147BC2">
        <w:rPr>
          <w:sz w:val="22"/>
          <w:szCs w:val="22"/>
        </w:rPr>
        <w:t xml:space="preserve"> estudios cursado (</w:t>
      </w:r>
      <w:r w:rsidR="00F45E2E">
        <w:rPr>
          <w:sz w:val="22"/>
          <w:szCs w:val="22"/>
        </w:rPr>
        <w:t>copia del a</w:t>
      </w:r>
      <w:r w:rsidR="00441825" w:rsidRPr="00147BC2">
        <w:rPr>
          <w:sz w:val="22"/>
          <w:szCs w:val="22"/>
        </w:rPr>
        <w:t xml:space="preserve">nalítico </w:t>
      </w:r>
      <w:r w:rsidR="00F45E2E">
        <w:rPr>
          <w:sz w:val="22"/>
          <w:szCs w:val="22"/>
        </w:rPr>
        <w:t>de las materias cursadas</w:t>
      </w:r>
      <w:r w:rsidRPr="00147BC2">
        <w:rPr>
          <w:sz w:val="22"/>
          <w:szCs w:val="22"/>
        </w:rPr>
        <w:t>).</w:t>
      </w:r>
    </w:p>
    <w:p w:rsidR="00274B78" w:rsidRPr="00147BC2" w:rsidRDefault="00617157" w:rsidP="00147BC2">
      <w:pPr>
        <w:pStyle w:val="Listaconvietas5"/>
        <w:numPr>
          <w:ilvl w:val="0"/>
          <w:numId w:val="15"/>
        </w:numPr>
        <w:ind w:left="720"/>
        <w:rPr>
          <w:sz w:val="22"/>
          <w:szCs w:val="22"/>
        </w:rPr>
      </w:pPr>
      <w:r w:rsidRPr="00147BC2">
        <w:rPr>
          <w:sz w:val="22"/>
          <w:szCs w:val="22"/>
        </w:rPr>
        <w:t xml:space="preserve">Fotocopia de los últimos comprobantes de ingreso de todo el grupo familiar (recibo de haberes en caso de empleados o jubilados. En caso de monotributistas, comprobante de declaración jurada de ingresos brutos o categorización </w:t>
      </w:r>
      <w:r w:rsidR="00EF4398">
        <w:rPr>
          <w:sz w:val="22"/>
          <w:szCs w:val="22"/>
        </w:rPr>
        <w:t xml:space="preserve">como </w:t>
      </w:r>
      <w:r w:rsidRPr="00147BC2">
        <w:rPr>
          <w:sz w:val="22"/>
          <w:szCs w:val="22"/>
        </w:rPr>
        <w:t xml:space="preserve">autónomo monotributista. Si no posee comprobante de ingresos de ningún tipo debe aclararlo en el formulario A y declarar el monto que percibe el grupo familiar por trabajo independiente). </w:t>
      </w:r>
    </w:p>
    <w:p w:rsidR="00045941" w:rsidRPr="00147BC2" w:rsidRDefault="00045941" w:rsidP="00147BC2">
      <w:pPr>
        <w:pStyle w:val="Listaconvietas5"/>
        <w:numPr>
          <w:ilvl w:val="0"/>
          <w:numId w:val="15"/>
        </w:numPr>
        <w:ind w:left="720"/>
        <w:rPr>
          <w:sz w:val="22"/>
          <w:szCs w:val="22"/>
        </w:rPr>
      </w:pPr>
      <w:r w:rsidRPr="00147BC2">
        <w:rPr>
          <w:sz w:val="22"/>
          <w:szCs w:val="22"/>
        </w:rPr>
        <w:t>Recomendación de la Junta de la Iglesia de d</w:t>
      </w:r>
      <w:r w:rsidR="00274B78" w:rsidRPr="00147BC2">
        <w:rPr>
          <w:sz w:val="22"/>
          <w:szCs w:val="22"/>
        </w:rPr>
        <w:t>onde proviene el alumno (Anexo B</w:t>
      </w:r>
      <w:r w:rsidRPr="00147BC2">
        <w:rPr>
          <w:sz w:val="22"/>
          <w:szCs w:val="22"/>
        </w:rPr>
        <w:t>)</w:t>
      </w:r>
    </w:p>
    <w:p w:rsidR="006E146C" w:rsidRPr="00147BC2" w:rsidRDefault="007A41F3" w:rsidP="00147BC2">
      <w:pPr>
        <w:pStyle w:val="Listaconvietas5"/>
        <w:numPr>
          <w:ilvl w:val="0"/>
          <w:numId w:val="15"/>
        </w:numPr>
        <w:ind w:left="720"/>
        <w:rPr>
          <w:sz w:val="22"/>
          <w:szCs w:val="22"/>
        </w:rPr>
      </w:pPr>
      <w:r w:rsidRPr="00147BC2">
        <w:rPr>
          <w:sz w:val="22"/>
          <w:szCs w:val="22"/>
        </w:rPr>
        <w:t>Presenta</w:t>
      </w:r>
      <w:r w:rsidR="00CA5BB8" w:rsidRPr="00147BC2">
        <w:rPr>
          <w:sz w:val="22"/>
          <w:szCs w:val="22"/>
        </w:rPr>
        <w:t>r</w:t>
      </w:r>
      <w:r w:rsidRPr="00147BC2">
        <w:rPr>
          <w:sz w:val="22"/>
          <w:szCs w:val="22"/>
        </w:rPr>
        <w:t xml:space="preserve"> una </w:t>
      </w:r>
      <w:r w:rsidR="00396A3A" w:rsidRPr="00147BC2">
        <w:rPr>
          <w:sz w:val="22"/>
          <w:szCs w:val="22"/>
        </w:rPr>
        <w:t xml:space="preserve">carta escrita con la </w:t>
      </w:r>
      <w:r w:rsidRPr="00147BC2">
        <w:rPr>
          <w:sz w:val="22"/>
          <w:szCs w:val="22"/>
        </w:rPr>
        <w:t>declaración</w:t>
      </w:r>
      <w:r w:rsidR="00396A3A" w:rsidRPr="00147BC2">
        <w:rPr>
          <w:sz w:val="22"/>
          <w:szCs w:val="22"/>
        </w:rPr>
        <w:t xml:space="preserve"> formal</w:t>
      </w:r>
      <w:r w:rsidRPr="00147BC2">
        <w:rPr>
          <w:sz w:val="22"/>
          <w:szCs w:val="22"/>
        </w:rPr>
        <w:t xml:space="preserve"> de compromiso </w:t>
      </w:r>
      <w:r w:rsidR="004C13D7" w:rsidRPr="00147BC2">
        <w:rPr>
          <w:sz w:val="22"/>
          <w:szCs w:val="22"/>
        </w:rPr>
        <w:t xml:space="preserve">personal </w:t>
      </w:r>
      <w:r w:rsidRPr="00147BC2">
        <w:rPr>
          <w:sz w:val="22"/>
          <w:szCs w:val="22"/>
        </w:rPr>
        <w:t>a dar prioridad al servicio</w:t>
      </w:r>
      <w:r w:rsidR="004C13D7" w:rsidRPr="00147BC2">
        <w:rPr>
          <w:sz w:val="22"/>
          <w:szCs w:val="22"/>
        </w:rPr>
        <w:t xml:space="preserve"> docente en</w:t>
      </w:r>
      <w:r w:rsidRPr="00147BC2">
        <w:rPr>
          <w:sz w:val="22"/>
          <w:szCs w:val="22"/>
        </w:rPr>
        <w:t xml:space="preserve"> el sistema educativo adventista, una vez que haya concluido su carrera.</w:t>
      </w:r>
    </w:p>
    <w:p w:rsidR="00147BC2" w:rsidRDefault="00147BC2" w:rsidP="00147BC2">
      <w:pPr>
        <w:pStyle w:val="Listaconvietas5"/>
        <w:numPr>
          <w:ilvl w:val="0"/>
          <w:numId w:val="0"/>
        </w:numPr>
        <w:tabs>
          <w:tab w:val="clear" w:pos="720"/>
          <w:tab w:val="left" w:pos="630"/>
        </w:tabs>
        <w:rPr>
          <w:sz w:val="22"/>
          <w:szCs w:val="22"/>
        </w:rPr>
      </w:pPr>
    </w:p>
    <w:p w:rsidR="006E146C" w:rsidRPr="00147BC2" w:rsidRDefault="00274B78" w:rsidP="00147BC2">
      <w:pPr>
        <w:pStyle w:val="Listaconvietas5"/>
        <w:numPr>
          <w:ilvl w:val="0"/>
          <w:numId w:val="0"/>
        </w:numPr>
        <w:tabs>
          <w:tab w:val="clear" w:pos="720"/>
          <w:tab w:val="left" w:pos="630"/>
        </w:tabs>
        <w:rPr>
          <w:sz w:val="22"/>
          <w:szCs w:val="22"/>
        </w:rPr>
      </w:pPr>
      <w:r w:rsidRPr="00147BC2">
        <w:rPr>
          <w:sz w:val="22"/>
          <w:szCs w:val="22"/>
        </w:rPr>
        <w:t xml:space="preserve">Sólo se analizarán las solicitudes que estén completas y contengan los </w:t>
      </w:r>
      <w:r w:rsidR="004C13D7" w:rsidRPr="00147BC2">
        <w:rPr>
          <w:sz w:val="22"/>
          <w:szCs w:val="22"/>
        </w:rPr>
        <w:t>seis</w:t>
      </w:r>
      <w:r w:rsidRPr="00147BC2">
        <w:rPr>
          <w:sz w:val="22"/>
          <w:szCs w:val="22"/>
        </w:rPr>
        <w:t xml:space="preserve"> puntos antes mencionados.</w:t>
      </w:r>
    </w:p>
    <w:p w:rsidR="00045941" w:rsidRPr="00147BC2" w:rsidRDefault="00CA53C9" w:rsidP="00147BC2">
      <w:pPr>
        <w:pStyle w:val="Listaconvietas5"/>
        <w:numPr>
          <w:ilvl w:val="0"/>
          <w:numId w:val="0"/>
        </w:numPr>
        <w:tabs>
          <w:tab w:val="clear" w:pos="720"/>
          <w:tab w:val="left" w:pos="630"/>
        </w:tabs>
        <w:rPr>
          <w:sz w:val="22"/>
          <w:szCs w:val="22"/>
        </w:rPr>
      </w:pPr>
      <w:r w:rsidRPr="00147BC2">
        <w:rPr>
          <w:sz w:val="22"/>
          <w:szCs w:val="22"/>
        </w:rPr>
        <w:t xml:space="preserve">Los formularios pueden </w:t>
      </w:r>
      <w:r w:rsidR="00D0453A">
        <w:rPr>
          <w:sz w:val="22"/>
          <w:szCs w:val="22"/>
        </w:rPr>
        <w:t xml:space="preserve">bajarse de la página web de las IES, </w:t>
      </w:r>
      <w:r w:rsidRPr="00147BC2">
        <w:rPr>
          <w:sz w:val="22"/>
          <w:szCs w:val="22"/>
        </w:rPr>
        <w:t xml:space="preserve">solicitarse </w:t>
      </w:r>
      <w:r w:rsidR="00D0453A">
        <w:rPr>
          <w:sz w:val="22"/>
          <w:szCs w:val="22"/>
        </w:rPr>
        <w:t>en</w:t>
      </w:r>
      <w:r w:rsidR="00CA069B" w:rsidRPr="00147BC2">
        <w:rPr>
          <w:sz w:val="22"/>
          <w:szCs w:val="22"/>
        </w:rPr>
        <w:t xml:space="preserve"> las IES</w:t>
      </w:r>
      <w:r w:rsidR="00D0453A">
        <w:rPr>
          <w:sz w:val="22"/>
          <w:szCs w:val="22"/>
        </w:rPr>
        <w:t xml:space="preserve"> o al</w:t>
      </w:r>
      <w:r w:rsidR="00CA069B" w:rsidRPr="00147BC2">
        <w:rPr>
          <w:sz w:val="22"/>
          <w:szCs w:val="22"/>
        </w:rPr>
        <w:t xml:space="preserve"> Departamento de Educación de la UA</w:t>
      </w:r>
      <w:r w:rsidR="00D0453A">
        <w:rPr>
          <w:sz w:val="22"/>
          <w:szCs w:val="22"/>
        </w:rPr>
        <w:t>.</w:t>
      </w:r>
    </w:p>
    <w:p w:rsidR="00CA069B" w:rsidRPr="005220C4" w:rsidRDefault="00CA069B" w:rsidP="006E146C">
      <w:pPr>
        <w:pStyle w:val="Listaconvietas5"/>
        <w:numPr>
          <w:ilvl w:val="0"/>
          <w:numId w:val="0"/>
        </w:numPr>
        <w:ind w:left="720"/>
      </w:pPr>
    </w:p>
    <w:p w:rsidR="00045941" w:rsidRDefault="005220C4" w:rsidP="00126714">
      <w:pPr>
        <w:pStyle w:val="Textoindependiente2"/>
        <w:jc w:val="left"/>
        <w:rPr>
          <w:rFonts w:ascii="Calibri" w:eastAsia="Arial Unicode MS" w:hAnsi="Calibri"/>
          <w:bCs/>
          <w:sz w:val="22"/>
          <w:szCs w:val="22"/>
        </w:rPr>
      </w:pPr>
      <w:r w:rsidRPr="005220C4">
        <w:rPr>
          <w:rFonts w:ascii="Calibri" w:eastAsia="Arial Unicode MS" w:hAnsi="Calibri"/>
          <w:b/>
          <w:bCs/>
          <w:sz w:val="22"/>
          <w:szCs w:val="22"/>
        </w:rPr>
        <w:t xml:space="preserve">Art. 8 – </w:t>
      </w:r>
      <w:r w:rsidR="00CA53C9" w:rsidRPr="005220C4">
        <w:rPr>
          <w:rFonts w:ascii="Calibri" w:eastAsia="Arial Unicode MS" w:hAnsi="Calibri"/>
          <w:b/>
          <w:bCs/>
          <w:sz w:val="22"/>
          <w:szCs w:val="22"/>
        </w:rPr>
        <w:t>TRÁMITE</w:t>
      </w:r>
      <w:r w:rsidRPr="005220C4">
        <w:rPr>
          <w:rFonts w:ascii="Calibri" w:eastAsia="Arial Unicode MS" w:hAnsi="Calibri"/>
          <w:b/>
          <w:bCs/>
          <w:sz w:val="22"/>
          <w:szCs w:val="22"/>
        </w:rPr>
        <w:t>:</w:t>
      </w:r>
      <w:r>
        <w:rPr>
          <w:rFonts w:ascii="Calibri" w:eastAsia="Arial Unicode MS" w:hAnsi="Calibri"/>
          <w:bCs/>
          <w:sz w:val="22"/>
          <w:szCs w:val="22"/>
        </w:rPr>
        <w:t xml:space="preserve"> E</w:t>
      </w:r>
      <w:r w:rsidR="00CA53C9" w:rsidRPr="005220C4">
        <w:rPr>
          <w:rFonts w:ascii="Calibri" w:eastAsia="Arial Unicode MS" w:hAnsi="Calibri"/>
          <w:bCs/>
          <w:sz w:val="22"/>
          <w:szCs w:val="22"/>
        </w:rPr>
        <w:t>l orden de los pasos a seguir para acceder al beneficio son:</w:t>
      </w:r>
    </w:p>
    <w:p w:rsidR="00147BC2" w:rsidRPr="005220C4" w:rsidRDefault="00147BC2" w:rsidP="00126714">
      <w:pPr>
        <w:pStyle w:val="Textoindependiente2"/>
        <w:jc w:val="left"/>
        <w:rPr>
          <w:rFonts w:ascii="Calibri" w:eastAsia="Arial Unicode MS" w:hAnsi="Calibri"/>
          <w:bCs/>
          <w:sz w:val="22"/>
          <w:szCs w:val="22"/>
        </w:rPr>
      </w:pPr>
    </w:p>
    <w:p w:rsidR="00CA53C9" w:rsidRPr="005220C4" w:rsidRDefault="00CA53C9" w:rsidP="00126714">
      <w:pPr>
        <w:pStyle w:val="Textoindependiente2"/>
        <w:numPr>
          <w:ilvl w:val="0"/>
          <w:numId w:val="18"/>
        </w:numPr>
        <w:jc w:val="left"/>
        <w:rPr>
          <w:rFonts w:ascii="Calibri" w:eastAsia="Arial Unicode MS" w:hAnsi="Calibri"/>
          <w:bCs/>
          <w:sz w:val="22"/>
          <w:szCs w:val="22"/>
        </w:rPr>
      </w:pPr>
      <w:r w:rsidRPr="005220C4">
        <w:rPr>
          <w:rFonts w:ascii="Calibri" w:eastAsia="Arial Unicode MS" w:hAnsi="Calibri"/>
          <w:bCs/>
          <w:sz w:val="22"/>
          <w:szCs w:val="22"/>
        </w:rPr>
        <w:t>Ser admitido</w:t>
      </w:r>
      <w:r w:rsidR="00396A3A">
        <w:rPr>
          <w:rFonts w:ascii="Calibri" w:eastAsia="Arial Unicode MS" w:hAnsi="Calibri"/>
          <w:bCs/>
          <w:sz w:val="22"/>
          <w:szCs w:val="22"/>
        </w:rPr>
        <w:t xml:space="preserve"> o readmitido</w:t>
      </w:r>
      <w:r w:rsidRPr="005220C4">
        <w:rPr>
          <w:rFonts w:ascii="Calibri" w:eastAsia="Arial Unicode MS" w:hAnsi="Calibri"/>
          <w:bCs/>
          <w:sz w:val="22"/>
          <w:szCs w:val="22"/>
        </w:rPr>
        <w:t xml:space="preserve"> como alumno en una carrera </w:t>
      </w:r>
      <w:r w:rsidR="00C96A10">
        <w:rPr>
          <w:rFonts w:ascii="Calibri" w:eastAsia="Arial Unicode MS" w:hAnsi="Calibri"/>
          <w:bCs/>
          <w:sz w:val="22"/>
          <w:szCs w:val="22"/>
        </w:rPr>
        <w:t>docente de la IES-UA.</w:t>
      </w:r>
    </w:p>
    <w:p w:rsidR="00CA53C9" w:rsidRPr="005220C4" w:rsidRDefault="00CA53C9" w:rsidP="00126714">
      <w:pPr>
        <w:pStyle w:val="Textoindependiente2"/>
        <w:numPr>
          <w:ilvl w:val="0"/>
          <w:numId w:val="18"/>
        </w:numPr>
        <w:jc w:val="left"/>
        <w:rPr>
          <w:rFonts w:ascii="Calibri" w:eastAsia="Arial Unicode MS" w:hAnsi="Calibri"/>
          <w:bCs/>
          <w:sz w:val="22"/>
          <w:szCs w:val="22"/>
        </w:rPr>
      </w:pPr>
      <w:r w:rsidRPr="005220C4">
        <w:rPr>
          <w:rFonts w:ascii="Calibri" w:eastAsia="Arial Unicode MS" w:hAnsi="Calibri"/>
          <w:bCs/>
          <w:sz w:val="22"/>
          <w:szCs w:val="22"/>
        </w:rPr>
        <w:t>Completar l</w:t>
      </w:r>
      <w:r w:rsidR="005220C4">
        <w:rPr>
          <w:rFonts w:ascii="Calibri" w:eastAsia="Arial Unicode MS" w:hAnsi="Calibri"/>
          <w:bCs/>
          <w:sz w:val="22"/>
          <w:szCs w:val="22"/>
        </w:rPr>
        <w:t>os formularios citados en el Art. 7.</w:t>
      </w:r>
    </w:p>
    <w:p w:rsidR="00CA53C9" w:rsidRPr="0002159F" w:rsidRDefault="00A579E9" w:rsidP="00126714">
      <w:pPr>
        <w:pStyle w:val="Textoindependiente2"/>
        <w:numPr>
          <w:ilvl w:val="0"/>
          <w:numId w:val="18"/>
        </w:numPr>
        <w:jc w:val="left"/>
        <w:rPr>
          <w:rFonts w:ascii="Calibri" w:eastAsia="Arial Unicode MS" w:hAnsi="Calibri"/>
          <w:bCs/>
          <w:sz w:val="22"/>
          <w:szCs w:val="22"/>
        </w:rPr>
      </w:pPr>
      <w:r w:rsidRPr="0002159F">
        <w:rPr>
          <w:rFonts w:ascii="Calibri" w:eastAsia="Arial Unicode MS" w:hAnsi="Calibri"/>
          <w:bCs/>
          <w:sz w:val="22"/>
          <w:szCs w:val="22"/>
        </w:rPr>
        <w:t xml:space="preserve">Entregarlos o enviarlos </w:t>
      </w:r>
      <w:r w:rsidR="00C96A10">
        <w:rPr>
          <w:rFonts w:ascii="Calibri" w:eastAsia="Arial Unicode MS" w:hAnsi="Calibri"/>
          <w:bCs/>
          <w:sz w:val="22"/>
          <w:szCs w:val="22"/>
        </w:rPr>
        <w:t xml:space="preserve">según detallado en Art. 7. </w:t>
      </w:r>
      <w:r w:rsidRPr="0002159F">
        <w:rPr>
          <w:rFonts w:ascii="Calibri" w:eastAsia="Arial Unicode MS" w:hAnsi="Calibri"/>
          <w:bCs/>
          <w:sz w:val="22"/>
          <w:szCs w:val="22"/>
        </w:rPr>
        <w:t>antes del 1</w:t>
      </w:r>
      <w:r w:rsidR="00C96A10">
        <w:rPr>
          <w:rFonts w:ascii="Calibri" w:eastAsia="Arial Unicode MS" w:hAnsi="Calibri"/>
          <w:bCs/>
          <w:sz w:val="22"/>
          <w:szCs w:val="22"/>
        </w:rPr>
        <w:t xml:space="preserve">º de </w:t>
      </w:r>
      <w:r w:rsidR="00CA5BB8">
        <w:rPr>
          <w:rFonts w:ascii="Calibri" w:eastAsia="Arial Unicode MS" w:hAnsi="Calibri"/>
          <w:bCs/>
          <w:sz w:val="22"/>
          <w:szCs w:val="22"/>
        </w:rPr>
        <w:t>marzo</w:t>
      </w:r>
      <w:r w:rsidRPr="0002159F">
        <w:rPr>
          <w:rFonts w:ascii="Calibri" w:eastAsia="Arial Unicode MS" w:hAnsi="Calibri"/>
          <w:bCs/>
          <w:sz w:val="22"/>
          <w:szCs w:val="22"/>
        </w:rPr>
        <w:t>.</w:t>
      </w:r>
    </w:p>
    <w:p w:rsidR="00A579E9" w:rsidRPr="005220C4" w:rsidRDefault="00A579E9" w:rsidP="00126714">
      <w:pPr>
        <w:pStyle w:val="Textoindependiente2"/>
        <w:numPr>
          <w:ilvl w:val="0"/>
          <w:numId w:val="18"/>
        </w:numPr>
        <w:jc w:val="left"/>
        <w:rPr>
          <w:rFonts w:ascii="Calibri" w:eastAsia="Arial Unicode MS" w:hAnsi="Calibri"/>
          <w:bCs/>
          <w:sz w:val="22"/>
          <w:szCs w:val="22"/>
        </w:rPr>
      </w:pPr>
      <w:r w:rsidRPr="005220C4">
        <w:rPr>
          <w:rFonts w:ascii="Calibri" w:eastAsia="Arial Unicode MS" w:hAnsi="Calibri"/>
          <w:bCs/>
          <w:sz w:val="22"/>
          <w:szCs w:val="22"/>
        </w:rPr>
        <w:t>Esperar la respuesta de la Comisión Reguladora.</w:t>
      </w:r>
    </w:p>
    <w:p w:rsidR="00045941" w:rsidRDefault="00A579E9" w:rsidP="00126714">
      <w:pPr>
        <w:pStyle w:val="Textoindependiente2"/>
        <w:numPr>
          <w:ilvl w:val="0"/>
          <w:numId w:val="18"/>
        </w:numPr>
        <w:jc w:val="left"/>
        <w:rPr>
          <w:rFonts w:ascii="Calibri" w:eastAsia="Arial Unicode MS" w:hAnsi="Calibri"/>
          <w:bCs/>
          <w:sz w:val="22"/>
          <w:szCs w:val="22"/>
        </w:rPr>
      </w:pPr>
      <w:r w:rsidRPr="002E7F19">
        <w:rPr>
          <w:rFonts w:ascii="Calibri" w:eastAsia="Arial Unicode MS" w:hAnsi="Calibri"/>
          <w:bCs/>
          <w:sz w:val="22"/>
          <w:szCs w:val="22"/>
        </w:rPr>
        <w:t>Una vez reali</w:t>
      </w:r>
      <w:r w:rsidR="00396A3A">
        <w:rPr>
          <w:rFonts w:ascii="Calibri" w:eastAsia="Arial Unicode MS" w:hAnsi="Calibri"/>
          <w:bCs/>
          <w:sz w:val="22"/>
          <w:szCs w:val="22"/>
        </w:rPr>
        <w:t>zada la matriculación</w:t>
      </w:r>
      <w:r w:rsidRPr="002E7F19">
        <w:rPr>
          <w:rFonts w:ascii="Calibri" w:eastAsia="Arial Unicode MS" w:hAnsi="Calibri"/>
          <w:bCs/>
          <w:sz w:val="22"/>
          <w:szCs w:val="22"/>
        </w:rPr>
        <w:t>, el beneficiario deberá firmar en Finanzas Estudiantiles, el formulario de contrato para hace</w:t>
      </w:r>
      <w:r w:rsidR="00A546F9">
        <w:rPr>
          <w:rFonts w:ascii="Calibri" w:eastAsia="Arial Unicode MS" w:hAnsi="Calibri"/>
          <w:bCs/>
          <w:sz w:val="22"/>
          <w:szCs w:val="22"/>
        </w:rPr>
        <w:t xml:space="preserve">r efectiva la acreditación del Préstamo de Honor </w:t>
      </w:r>
      <w:r w:rsidR="00396A3A" w:rsidRPr="0058110D">
        <w:rPr>
          <w:rFonts w:asciiTheme="minorHAnsi" w:hAnsiTheme="minorHAnsi"/>
          <w:sz w:val="22"/>
          <w:szCs w:val="22"/>
        </w:rPr>
        <w:t>FCS-DDM</w:t>
      </w:r>
      <w:r w:rsidRPr="002E7F19">
        <w:rPr>
          <w:rFonts w:ascii="Calibri" w:eastAsia="Arial Unicode MS" w:hAnsi="Calibri"/>
          <w:bCs/>
          <w:sz w:val="22"/>
          <w:szCs w:val="22"/>
        </w:rPr>
        <w:t>.</w:t>
      </w:r>
      <w:bookmarkStart w:id="3" w:name="Adjudicación"/>
    </w:p>
    <w:p w:rsidR="00147BC2" w:rsidRPr="00147BC2" w:rsidRDefault="00147BC2" w:rsidP="00147BC2">
      <w:pPr>
        <w:pStyle w:val="Textoindependiente2"/>
        <w:ind w:left="720"/>
        <w:jc w:val="left"/>
        <w:rPr>
          <w:rFonts w:ascii="Calibri" w:eastAsia="Arial Unicode MS" w:hAnsi="Calibri"/>
          <w:bCs/>
          <w:sz w:val="22"/>
          <w:szCs w:val="22"/>
        </w:rPr>
      </w:pPr>
    </w:p>
    <w:p w:rsidR="00045941" w:rsidRPr="005220C4" w:rsidRDefault="00856C3D" w:rsidP="001267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eastAsia="Arial Unicode MS" w:hAnsi="Calibri"/>
          <w:color w:val="auto"/>
          <w:sz w:val="28"/>
          <w:lang w:val="es-ES"/>
        </w:rPr>
      </w:pPr>
      <w:r>
        <w:rPr>
          <w:rFonts w:ascii="Calibri" w:eastAsia="Arial Unicode MS" w:hAnsi="Calibri"/>
          <w:color w:val="auto"/>
          <w:sz w:val="28"/>
          <w:lang w:val="es-ES"/>
        </w:rPr>
        <w:t>R</w:t>
      </w:r>
      <w:r w:rsidR="00044DC6" w:rsidRPr="005220C4">
        <w:rPr>
          <w:rFonts w:ascii="Calibri" w:eastAsia="Arial Unicode MS" w:hAnsi="Calibri"/>
          <w:color w:val="auto"/>
          <w:sz w:val="28"/>
          <w:lang w:val="es-ES"/>
        </w:rPr>
        <w:t>estitución</w:t>
      </w:r>
      <w:r>
        <w:rPr>
          <w:rFonts w:ascii="Calibri" w:eastAsia="Arial Unicode MS" w:hAnsi="Calibri"/>
          <w:color w:val="auto"/>
          <w:sz w:val="28"/>
          <w:lang w:val="es-ES"/>
        </w:rPr>
        <w:t xml:space="preserve"> del préstamo</w:t>
      </w:r>
    </w:p>
    <w:bookmarkEnd w:id="3"/>
    <w:p w:rsidR="00045941" w:rsidRPr="005220C4" w:rsidRDefault="00045941" w:rsidP="00126714">
      <w:pPr>
        <w:rPr>
          <w:rFonts w:ascii="Calibri" w:eastAsia="Arial Unicode MS" w:hAnsi="Calibri"/>
        </w:rPr>
      </w:pPr>
    </w:p>
    <w:p w:rsidR="00044DC6" w:rsidRPr="005220C4" w:rsidRDefault="00FF03AF" w:rsidP="00376A6F">
      <w:pPr>
        <w:pStyle w:val="Textoindependiente3"/>
        <w:rPr>
          <w:rFonts w:ascii="Calibri" w:hAnsi="Calibri" w:cs="Times New Roman"/>
          <w:bCs/>
          <w:color w:val="auto"/>
          <w:sz w:val="22"/>
          <w:szCs w:val="22"/>
        </w:rPr>
      </w:pPr>
      <w:r w:rsidRPr="00FF03AF">
        <w:rPr>
          <w:rFonts w:ascii="Calibri" w:hAnsi="Calibri" w:cs="Times New Roman"/>
          <w:b/>
          <w:bCs/>
          <w:color w:val="auto"/>
          <w:sz w:val="22"/>
          <w:szCs w:val="22"/>
        </w:rPr>
        <w:t>Art. 9 – DESTINO:</w:t>
      </w:r>
      <w:r w:rsidR="00044DC6" w:rsidRPr="005220C4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2E7F19">
        <w:rPr>
          <w:rFonts w:ascii="Calibri" w:hAnsi="Calibri" w:cs="Times New Roman"/>
          <w:color w:val="auto"/>
          <w:sz w:val="22"/>
          <w:szCs w:val="22"/>
        </w:rPr>
        <w:t>El préstamo</w:t>
      </w:r>
      <w:r w:rsidR="00044DC6" w:rsidRPr="005220C4">
        <w:rPr>
          <w:rFonts w:ascii="Calibri" w:hAnsi="Calibri" w:cs="Times New Roman"/>
          <w:color w:val="auto"/>
          <w:sz w:val="22"/>
          <w:szCs w:val="22"/>
        </w:rPr>
        <w:t xml:space="preserve"> será aplicado a la cuenta de los aranceles de estudio y</w:t>
      </w:r>
      <w:r w:rsidR="00990C1D">
        <w:rPr>
          <w:rFonts w:ascii="Calibri" w:hAnsi="Calibri" w:cs="Times New Roman"/>
          <w:color w:val="auto"/>
          <w:sz w:val="22"/>
          <w:szCs w:val="22"/>
        </w:rPr>
        <w:t>/o</w:t>
      </w:r>
      <w:r w:rsidR="00044DC6" w:rsidRPr="005220C4">
        <w:rPr>
          <w:rFonts w:ascii="Calibri" w:hAnsi="Calibri" w:cs="Times New Roman"/>
          <w:color w:val="auto"/>
          <w:sz w:val="22"/>
          <w:szCs w:val="22"/>
        </w:rPr>
        <w:t xml:space="preserve"> servicios. </w:t>
      </w:r>
      <w:r w:rsidR="0036268A">
        <w:rPr>
          <w:rFonts w:ascii="Calibri" w:hAnsi="Calibri" w:cs="Times New Roman"/>
          <w:color w:val="auto"/>
          <w:sz w:val="22"/>
          <w:szCs w:val="22"/>
        </w:rPr>
        <w:t xml:space="preserve">Bajo ninguna circunstancia este préstamo podría </w:t>
      </w:r>
      <w:r w:rsidR="00044DC6" w:rsidRPr="005220C4">
        <w:rPr>
          <w:rFonts w:ascii="Calibri" w:hAnsi="Calibri" w:cs="Times New Roman"/>
          <w:color w:val="auto"/>
          <w:sz w:val="22"/>
          <w:szCs w:val="22"/>
        </w:rPr>
        <w:t xml:space="preserve">ser percibido </w:t>
      </w:r>
      <w:r w:rsidR="002E7F19">
        <w:rPr>
          <w:rFonts w:ascii="Calibri" w:hAnsi="Calibri" w:cs="Times New Roman"/>
          <w:color w:val="auto"/>
          <w:sz w:val="22"/>
          <w:szCs w:val="22"/>
        </w:rPr>
        <w:t>en efectivo por el alumno beneficiado</w:t>
      </w:r>
      <w:r w:rsidR="00044DC6" w:rsidRPr="005220C4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044DC6" w:rsidRPr="005220C4" w:rsidRDefault="00044DC6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AE0B56" w:rsidRDefault="00E7779B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  <w:r w:rsidRPr="00E7779B">
        <w:rPr>
          <w:rFonts w:ascii="Calibri" w:eastAsia="Arial Unicode MS" w:hAnsi="Calibri"/>
          <w:b/>
          <w:sz w:val="22"/>
          <w:szCs w:val="22"/>
        </w:rPr>
        <w:t>Art</w:t>
      </w:r>
      <w:r w:rsidR="002E7F19">
        <w:rPr>
          <w:rFonts w:ascii="Calibri" w:eastAsia="Arial Unicode MS" w:hAnsi="Calibri"/>
          <w:b/>
          <w:sz w:val="22"/>
          <w:szCs w:val="22"/>
        </w:rPr>
        <w:t>. 10 - CÁLCULO DEL PRÉSTAMO</w:t>
      </w:r>
      <w:r w:rsidR="002E7F19" w:rsidRPr="00E7779B">
        <w:rPr>
          <w:rFonts w:ascii="Calibri" w:eastAsia="Arial Unicode MS" w:hAnsi="Calibri"/>
          <w:b/>
          <w:sz w:val="22"/>
          <w:szCs w:val="22"/>
        </w:rPr>
        <w:t>: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 El alumno</w:t>
      </w:r>
      <w:r w:rsidR="00990C1D">
        <w:rPr>
          <w:rFonts w:ascii="Calibri" w:eastAsia="Arial Unicode MS" w:hAnsi="Calibri"/>
          <w:sz w:val="22"/>
          <w:szCs w:val="22"/>
        </w:rPr>
        <w:t xml:space="preserve"> recibirá un crédito </w:t>
      </w:r>
      <w:r w:rsidR="008E33B4">
        <w:rPr>
          <w:rFonts w:ascii="Calibri" w:eastAsia="Arial Unicode MS" w:hAnsi="Calibri"/>
          <w:sz w:val="22"/>
          <w:szCs w:val="22"/>
        </w:rPr>
        <w:t>cuatrimestral o semestral (según el sistema académico de la institución)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 en su cu</w:t>
      </w:r>
      <w:r w:rsidR="00AE0B56" w:rsidRPr="005220C4">
        <w:rPr>
          <w:rFonts w:ascii="Calibri" w:eastAsia="Arial Unicode MS" w:hAnsi="Calibri"/>
          <w:sz w:val="22"/>
          <w:szCs w:val="22"/>
        </w:rPr>
        <w:t xml:space="preserve">ota de estudios </w:t>
      </w:r>
      <w:r w:rsidR="004900D8">
        <w:rPr>
          <w:rFonts w:ascii="Calibri" w:eastAsia="Arial Unicode MS" w:hAnsi="Calibri"/>
          <w:sz w:val="22"/>
          <w:szCs w:val="22"/>
        </w:rPr>
        <w:t>determinado como</w:t>
      </w:r>
      <w:r w:rsidR="00990C1D">
        <w:rPr>
          <w:rFonts w:ascii="Calibri" w:eastAsia="Arial Unicode MS" w:hAnsi="Calibri"/>
          <w:sz w:val="22"/>
          <w:szCs w:val="22"/>
        </w:rPr>
        <w:t xml:space="preserve"> porcentaje de </w:t>
      </w:r>
      <w:r w:rsidR="008A0FE4">
        <w:rPr>
          <w:rFonts w:ascii="Calibri" w:eastAsia="Arial Unicode MS" w:hAnsi="Calibri"/>
          <w:sz w:val="22"/>
          <w:szCs w:val="22"/>
        </w:rPr>
        <w:t>lo</w:t>
      </w:r>
      <w:r w:rsidR="00990C1D">
        <w:rPr>
          <w:rFonts w:ascii="Calibri" w:eastAsia="Arial Unicode MS" w:hAnsi="Calibri"/>
          <w:sz w:val="22"/>
          <w:szCs w:val="22"/>
        </w:rPr>
        <w:t>s aranceles</w:t>
      </w:r>
      <w:r w:rsidR="00396A3A">
        <w:rPr>
          <w:rFonts w:ascii="Calibri" w:eastAsia="Arial Unicode MS" w:hAnsi="Calibri"/>
          <w:sz w:val="22"/>
          <w:szCs w:val="22"/>
        </w:rPr>
        <w:t>, inclui</w:t>
      </w:r>
      <w:r w:rsidR="002F3577">
        <w:rPr>
          <w:rFonts w:ascii="Calibri" w:eastAsia="Arial Unicode MS" w:hAnsi="Calibri"/>
          <w:sz w:val="22"/>
          <w:szCs w:val="22"/>
        </w:rPr>
        <w:t>da la matrícula anual</w:t>
      </w:r>
      <w:r w:rsidR="001013F0">
        <w:rPr>
          <w:rFonts w:ascii="Calibri" w:eastAsia="Arial Unicode MS" w:hAnsi="Calibri"/>
          <w:sz w:val="22"/>
          <w:szCs w:val="22"/>
        </w:rPr>
        <w:t xml:space="preserve">, que se apropiará en su cuenta de manera mensual. </w:t>
      </w:r>
      <w:r w:rsidR="00396A3A">
        <w:rPr>
          <w:rFonts w:ascii="Calibri" w:eastAsia="Arial Unicode MS" w:hAnsi="Calibri"/>
          <w:sz w:val="22"/>
          <w:szCs w:val="22"/>
        </w:rPr>
        <w:t xml:space="preserve"> </w:t>
      </w:r>
      <w:r w:rsidR="001013F0" w:rsidRPr="00396A3A">
        <w:rPr>
          <w:rFonts w:ascii="Calibri" w:eastAsia="Arial Unicode MS" w:hAnsi="Calibri"/>
          <w:sz w:val="22"/>
          <w:szCs w:val="22"/>
        </w:rPr>
        <w:t xml:space="preserve">El incumplimiento de las obligaciones </w:t>
      </w:r>
      <w:r w:rsidR="00396A3A">
        <w:rPr>
          <w:rFonts w:ascii="Calibri" w:eastAsia="Arial Unicode MS" w:hAnsi="Calibri"/>
          <w:sz w:val="22"/>
          <w:szCs w:val="22"/>
        </w:rPr>
        <w:t xml:space="preserve">por parte </w:t>
      </w:r>
      <w:r w:rsidR="001013F0" w:rsidRPr="00396A3A">
        <w:rPr>
          <w:rFonts w:ascii="Calibri" w:eastAsia="Arial Unicode MS" w:hAnsi="Calibri"/>
          <w:sz w:val="22"/>
          <w:szCs w:val="22"/>
        </w:rPr>
        <w:t>del alumno facultará a la institución a dejar sin efecto la continuidad del mismo</w:t>
      </w:r>
      <w:r w:rsidR="00396A3A">
        <w:rPr>
          <w:rFonts w:ascii="Calibri" w:eastAsia="Arial Unicode MS" w:hAnsi="Calibri"/>
          <w:sz w:val="22"/>
          <w:szCs w:val="22"/>
        </w:rPr>
        <w:t xml:space="preserve">.  Para la asignación del préstamo el </w:t>
      </w:r>
      <w:r w:rsidR="00396A3A" w:rsidRPr="0058110D">
        <w:rPr>
          <w:rFonts w:asciiTheme="minorHAnsi" w:hAnsiTheme="minorHAnsi"/>
          <w:sz w:val="22"/>
          <w:szCs w:val="22"/>
        </w:rPr>
        <w:t>FCS-DDM</w:t>
      </w:r>
      <w:r w:rsidR="00396A3A">
        <w:rPr>
          <w:rFonts w:ascii="Calibri" w:eastAsia="Arial Unicode MS" w:hAnsi="Calibri"/>
          <w:sz w:val="22"/>
          <w:szCs w:val="22"/>
        </w:rPr>
        <w:t xml:space="preserve"> </w:t>
      </w:r>
      <w:r w:rsidR="00AB1969">
        <w:rPr>
          <w:rFonts w:ascii="Calibri" w:eastAsia="Arial Unicode MS" w:hAnsi="Calibri"/>
          <w:sz w:val="22"/>
          <w:szCs w:val="22"/>
        </w:rPr>
        <w:t>tendrá los siguientes parámetros máximos</w:t>
      </w:r>
      <w:r w:rsidR="00990C1D" w:rsidRPr="00396A3A">
        <w:rPr>
          <w:rFonts w:ascii="Calibri" w:eastAsia="Arial Unicode MS" w:hAnsi="Calibri"/>
          <w:sz w:val="22"/>
          <w:szCs w:val="22"/>
        </w:rPr>
        <w:t>:</w:t>
      </w:r>
    </w:p>
    <w:p w:rsidR="00147BC2" w:rsidRPr="00396A3A" w:rsidRDefault="00147BC2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AE0B56" w:rsidRPr="005220C4" w:rsidRDefault="00AE0B56" w:rsidP="00376A6F">
      <w:pPr>
        <w:pStyle w:val="Textoindependiente2"/>
        <w:numPr>
          <w:ilvl w:val="0"/>
          <w:numId w:val="20"/>
        </w:numPr>
        <w:rPr>
          <w:rFonts w:ascii="Calibri" w:eastAsia="Arial Unicode MS" w:hAnsi="Calibri"/>
          <w:sz w:val="22"/>
          <w:szCs w:val="22"/>
        </w:rPr>
      </w:pPr>
      <w:r w:rsidRPr="005220C4">
        <w:rPr>
          <w:rFonts w:ascii="Calibri" w:eastAsia="Arial Unicode MS" w:hAnsi="Calibri"/>
          <w:sz w:val="22"/>
          <w:szCs w:val="22"/>
        </w:rPr>
        <w:t>P</w:t>
      </w:r>
      <w:r w:rsidR="00990C1D">
        <w:rPr>
          <w:rFonts w:ascii="Calibri" w:eastAsia="Arial Unicode MS" w:hAnsi="Calibri"/>
          <w:sz w:val="22"/>
          <w:szCs w:val="22"/>
        </w:rPr>
        <w:t xml:space="preserve">ara alumnos que utilizan los servicios de </w:t>
      </w:r>
      <w:r w:rsidR="00AB1969">
        <w:rPr>
          <w:rFonts w:ascii="Calibri" w:eastAsia="Arial Unicode MS" w:hAnsi="Calibri"/>
          <w:sz w:val="22"/>
          <w:szCs w:val="22"/>
        </w:rPr>
        <w:t xml:space="preserve">la </w:t>
      </w:r>
      <w:r w:rsidR="00990C1D">
        <w:rPr>
          <w:rFonts w:ascii="Calibri" w:eastAsia="Arial Unicode MS" w:hAnsi="Calibri"/>
          <w:sz w:val="22"/>
          <w:szCs w:val="22"/>
        </w:rPr>
        <w:t>residencia estudiantil</w:t>
      </w:r>
      <w:r w:rsidR="002E7F19">
        <w:rPr>
          <w:rFonts w:ascii="Calibri" w:eastAsia="Arial Unicode MS" w:hAnsi="Calibri"/>
          <w:sz w:val="22"/>
          <w:szCs w:val="22"/>
        </w:rPr>
        <w:t xml:space="preserve"> el préstamo</w:t>
      </w:r>
      <w:r w:rsidR="007304FB" w:rsidRPr="005220C4">
        <w:rPr>
          <w:rFonts w:ascii="Calibri" w:eastAsia="Arial Unicode MS" w:hAnsi="Calibri"/>
          <w:sz w:val="22"/>
          <w:szCs w:val="22"/>
        </w:rPr>
        <w:t xml:space="preserve"> podrá ser </w:t>
      </w:r>
      <w:r w:rsidR="00E61641">
        <w:rPr>
          <w:rFonts w:ascii="Calibri" w:eastAsia="Arial Unicode MS" w:hAnsi="Calibri"/>
          <w:sz w:val="22"/>
          <w:szCs w:val="22"/>
        </w:rPr>
        <w:t>hasta un máximo del 75% d</w:t>
      </w:r>
      <w:r w:rsidR="0098113B" w:rsidRPr="005220C4">
        <w:rPr>
          <w:rFonts w:ascii="Calibri" w:eastAsia="Arial Unicode MS" w:hAnsi="Calibri"/>
          <w:sz w:val="22"/>
          <w:szCs w:val="22"/>
        </w:rPr>
        <w:t>el total de los aranceles</w:t>
      </w:r>
      <w:r w:rsidR="007304FB" w:rsidRPr="005220C4">
        <w:rPr>
          <w:rFonts w:ascii="Calibri" w:eastAsia="Arial Unicode MS" w:hAnsi="Calibri"/>
          <w:sz w:val="22"/>
          <w:szCs w:val="22"/>
        </w:rPr>
        <w:t xml:space="preserve"> académico</w:t>
      </w:r>
      <w:r w:rsidR="008B5264" w:rsidRPr="005220C4">
        <w:rPr>
          <w:rFonts w:ascii="Calibri" w:eastAsia="Arial Unicode MS" w:hAnsi="Calibri"/>
          <w:sz w:val="22"/>
          <w:szCs w:val="22"/>
        </w:rPr>
        <w:t xml:space="preserve">s y </w:t>
      </w:r>
      <w:r w:rsidR="00A011C2">
        <w:rPr>
          <w:rFonts w:ascii="Calibri" w:eastAsia="Arial Unicode MS" w:hAnsi="Calibri"/>
          <w:sz w:val="22"/>
          <w:szCs w:val="22"/>
        </w:rPr>
        <w:t xml:space="preserve">hasta un máximo del 50% </w:t>
      </w:r>
      <w:r w:rsidR="008B5264" w:rsidRPr="005220C4">
        <w:rPr>
          <w:rFonts w:ascii="Calibri" w:eastAsia="Arial Unicode MS" w:hAnsi="Calibri"/>
          <w:sz w:val="22"/>
          <w:szCs w:val="22"/>
        </w:rPr>
        <w:t>de</w:t>
      </w:r>
      <w:r w:rsidR="0070349F">
        <w:rPr>
          <w:rFonts w:ascii="Calibri" w:eastAsia="Arial Unicode MS" w:hAnsi="Calibri"/>
          <w:sz w:val="22"/>
          <w:szCs w:val="22"/>
        </w:rPr>
        <w:t>l arancel por uso de la residencia estudiantil y de alimentación en el comedor de la institución</w:t>
      </w:r>
      <w:r w:rsidR="007304FB" w:rsidRPr="005220C4">
        <w:rPr>
          <w:rFonts w:ascii="Calibri" w:eastAsia="Arial Unicode MS" w:hAnsi="Calibri"/>
          <w:sz w:val="22"/>
          <w:szCs w:val="22"/>
        </w:rPr>
        <w:t>.</w:t>
      </w:r>
    </w:p>
    <w:p w:rsidR="007304FB" w:rsidRPr="005220C4" w:rsidRDefault="002E7F19" w:rsidP="00376A6F">
      <w:pPr>
        <w:pStyle w:val="Textoindependiente2"/>
        <w:numPr>
          <w:ilvl w:val="0"/>
          <w:numId w:val="20"/>
        </w:numPr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Para alumnos externos el préstamo</w:t>
      </w:r>
      <w:r w:rsidR="007304FB" w:rsidRPr="005220C4">
        <w:rPr>
          <w:rFonts w:ascii="Calibri" w:eastAsia="Arial Unicode MS" w:hAnsi="Calibri"/>
          <w:sz w:val="22"/>
          <w:szCs w:val="22"/>
        </w:rPr>
        <w:t xml:space="preserve"> podrá ser </w:t>
      </w:r>
      <w:r w:rsidR="00E61641">
        <w:rPr>
          <w:rFonts w:ascii="Calibri" w:eastAsia="Arial Unicode MS" w:hAnsi="Calibri"/>
          <w:sz w:val="22"/>
          <w:szCs w:val="22"/>
        </w:rPr>
        <w:t xml:space="preserve">hasta un máximo del </w:t>
      </w:r>
      <w:r w:rsidR="007304FB" w:rsidRPr="005220C4">
        <w:rPr>
          <w:rFonts w:ascii="Calibri" w:eastAsia="Arial Unicode MS" w:hAnsi="Calibri"/>
          <w:sz w:val="22"/>
          <w:szCs w:val="22"/>
        </w:rPr>
        <w:t xml:space="preserve">75% </w:t>
      </w:r>
      <w:r w:rsidR="00E61641">
        <w:rPr>
          <w:rFonts w:ascii="Calibri" w:eastAsia="Arial Unicode MS" w:hAnsi="Calibri"/>
          <w:sz w:val="22"/>
          <w:szCs w:val="22"/>
        </w:rPr>
        <w:t>d</w:t>
      </w:r>
      <w:r w:rsidR="007304FB" w:rsidRPr="005220C4">
        <w:rPr>
          <w:rFonts w:ascii="Calibri" w:eastAsia="Arial Unicode MS" w:hAnsi="Calibri"/>
          <w:sz w:val="22"/>
          <w:szCs w:val="22"/>
        </w:rPr>
        <w:t>el total de los aranceles académicos.</w:t>
      </w:r>
    </w:p>
    <w:p w:rsidR="00D31FA9" w:rsidRPr="005220C4" w:rsidRDefault="00D31FA9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D31FA9" w:rsidRPr="005220C4" w:rsidRDefault="00E7779B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  <w:r w:rsidRPr="00E7779B">
        <w:rPr>
          <w:rFonts w:ascii="Calibri" w:eastAsia="Arial Unicode MS" w:hAnsi="Calibri"/>
          <w:b/>
          <w:sz w:val="22"/>
          <w:szCs w:val="22"/>
        </w:rPr>
        <w:t xml:space="preserve">Art. 11 - </w:t>
      </w:r>
      <w:r w:rsidR="00044DC6" w:rsidRPr="00E7779B">
        <w:rPr>
          <w:rFonts w:ascii="Calibri" w:eastAsia="Arial Unicode MS" w:hAnsi="Calibri"/>
          <w:b/>
          <w:sz w:val="22"/>
          <w:szCs w:val="22"/>
        </w:rPr>
        <w:t>RESTITUCIÓN</w:t>
      </w:r>
      <w:r w:rsidRPr="00E7779B">
        <w:rPr>
          <w:rFonts w:ascii="Calibri" w:eastAsia="Arial Unicode MS" w:hAnsi="Calibri"/>
          <w:b/>
          <w:sz w:val="22"/>
          <w:szCs w:val="22"/>
        </w:rPr>
        <w:t>:</w:t>
      </w:r>
      <w:r w:rsidR="002E7F19">
        <w:rPr>
          <w:rFonts w:ascii="Calibri" w:eastAsia="Arial Unicode MS" w:hAnsi="Calibri"/>
          <w:sz w:val="22"/>
          <w:szCs w:val="22"/>
        </w:rPr>
        <w:t xml:space="preserve"> El </w:t>
      </w:r>
      <w:r w:rsidR="00AB1969" w:rsidRPr="0058110D">
        <w:rPr>
          <w:rFonts w:asciiTheme="minorHAnsi" w:hAnsiTheme="minorHAnsi"/>
          <w:sz w:val="22"/>
          <w:szCs w:val="22"/>
        </w:rPr>
        <w:t>FCS-DDM</w:t>
      </w:r>
      <w:r w:rsidR="00AB1969">
        <w:rPr>
          <w:rFonts w:ascii="Calibri" w:eastAsia="Arial Unicode MS" w:hAnsi="Calibri"/>
          <w:sz w:val="22"/>
          <w:szCs w:val="22"/>
        </w:rPr>
        <w:t xml:space="preserve"> </w:t>
      </w:r>
      <w:r w:rsidR="00D31FA9" w:rsidRPr="005220C4">
        <w:rPr>
          <w:rFonts w:ascii="Calibri" w:eastAsia="Arial Unicode MS" w:hAnsi="Calibri"/>
          <w:sz w:val="22"/>
          <w:szCs w:val="22"/>
        </w:rPr>
        <w:t>requiere que e</w:t>
      </w:r>
      <w:r w:rsidR="00990C1D">
        <w:rPr>
          <w:rFonts w:ascii="Calibri" w:eastAsia="Arial Unicode MS" w:hAnsi="Calibri"/>
          <w:sz w:val="22"/>
          <w:szCs w:val="22"/>
        </w:rPr>
        <w:t>l alumno beneficiado</w:t>
      </w:r>
      <w:r w:rsidR="00044DC6" w:rsidRPr="005220C4">
        <w:rPr>
          <w:rFonts w:ascii="Calibri" w:eastAsia="Arial Unicode MS" w:hAnsi="Calibri"/>
          <w:sz w:val="22"/>
          <w:szCs w:val="22"/>
        </w:rPr>
        <w:t xml:space="preserve"> restituya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 lo prestado </w:t>
      </w:r>
      <w:r w:rsidR="00E54B9D">
        <w:rPr>
          <w:rFonts w:ascii="Calibri" w:eastAsia="Arial Unicode MS" w:hAnsi="Calibri"/>
          <w:sz w:val="22"/>
          <w:szCs w:val="22"/>
        </w:rPr>
        <w:t>conforme a</w:t>
      </w:r>
      <w:r w:rsidR="004D1122">
        <w:rPr>
          <w:rFonts w:ascii="Calibri" w:eastAsia="Arial Unicode MS" w:hAnsi="Calibri"/>
          <w:sz w:val="22"/>
          <w:szCs w:val="22"/>
        </w:rPr>
        <w:t>l plan establecido (ver Art. 13</w:t>
      </w:r>
      <w:r w:rsidR="00E54B9D">
        <w:rPr>
          <w:rFonts w:ascii="Calibri" w:eastAsia="Arial Unicode MS" w:hAnsi="Calibri"/>
          <w:sz w:val="22"/>
          <w:szCs w:val="22"/>
        </w:rPr>
        <w:t xml:space="preserve">) 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una vez que termine su </w:t>
      </w:r>
      <w:r w:rsidR="003172EC">
        <w:rPr>
          <w:rFonts w:ascii="Calibri" w:eastAsia="Arial Unicode MS" w:hAnsi="Calibri"/>
          <w:sz w:val="22"/>
          <w:szCs w:val="22"/>
        </w:rPr>
        <w:t xml:space="preserve">carrera y/o su 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relación con </w:t>
      </w:r>
      <w:r w:rsidR="003172EC">
        <w:rPr>
          <w:rFonts w:ascii="Calibri" w:eastAsia="Arial Unicode MS" w:hAnsi="Calibri"/>
          <w:sz w:val="22"/>
          <w:szCs w:val="22"/>
        </w:rPr>
        <w:t>la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 I</w:t>
      </w:r>
      <w:r w:rsidR="003172EC">
        <w:rPr>
          <w:rFonts w:ascii="Calibri" w:eastAsia="Arial Unicode MS" w:hAnsi="Calibri"/>
          <w:sz w:val="22"/>
          <w:szCs w:val="22"/>
        </w:rPr>
        <w:t>ES</w:t>
      </w:r>
      <w:r w:rsidR="00D31FA9" w:rsidRPr="005220C4">
        <w:rPr>
          <w:rFonts w:ascii="Calibri" w:eastAsia="Arial Unicode MS" w:hAnsi="Calibri"/>
          <w:sz w:val="22"/>
          <w:szCs w:val="22"/>
        </w:rPr>
        <w:t xml:space="preserve">. </w:t>
      </w:r>
      <w:r w:rsidR="00B036B3">
        <w:rPr>
          <w:rFonts w:ascii="Calibri" w:eastAsia="Arial Unicode MS" w:hAnsi="Calibri"/>
          <w:sz w:val="22"/>
          <w:szCs w:val="22"/>
        </w:rPr>
        <w:t xml:space="preserve">En caso de fallecimiento del beneficiario, no se requerirá a sus familiares, la restitución de los fondos. Sin embargo, </w:t>
      </w:r>
      <w:r w:rsidR="00AB1969">
        <w:rPr>
          <w:rFonts w:ascii="Calibri" w:eastAsia="Arial Unicode MS" w:hAnsi="Calibri"/>
          <w:sz w:val="22"/>
          <w:szCs w:val="22"/>
        </w:rPr>
        <w:t xml:space="preserve">si la familia así lo deseare y conforme a sus posibilidades </w:t>
      </w:r>
      <w:r w:rsidR="00B036B3">
        <w:rPr>
          <w:rFonts w:ascii="Calibri" w:eastAsia="Arial Unicode MS" w:hAnsi="Calibri"/>
          <w:sz w:val="22"/>
          <w:szCs w:val="22"/>
        </w:rPr>
        <w:t>podrán realizar una donación para el fondo</w:t>
      </w:r>
      <w:r w:rsidR="00AB1969">
        <w:rPr>
          <w:rFonts w:ascii="Calibri" w:eastAsia="Arial Unicode MS" w:hAnsi="Calibri"/>
          <w:sz w:val="22"/>
          <w:szCs w:val="22"/>
        </w:rPr>
        <w:t xml:space="preserve"> en honor al docente fallecido.</w:t>
      </w:r>
    </w:p>
    <w:p w:rsidR="00E7779B" w:rsidRDefault="00E7779B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</w:p>
    <w:p w:rsidR="008B5264" w:rsidRPr="005220C4" w:rsidRDefault="00E7779B" w:rsidP="00376A6F">
      <w:pPr>
        <w:pStyle w:val="Textoindependiente2"/>
        <w:rPr>
          <w:rFonts w:ascii="Calibri" w:eastAsia="Arial Unicode MS" w:hAnsi="Calibri"/>
          <w:sz w:val="22"/>
          <w:szCs w:val="22"/>
        </w:rPr>
      </w:pPr>
      <w:r w:rsidRPr="00E7779B">
        <w:rPr>
          <w:rFonts w:ascii="Calibri" w:eastAsia="Arial Unicode MS" w:hAnsi="Calibri"/>
          <w:b/>
          <w:sz w:val="22"/>
          <w:szCs w:val="22"/>
        </w:rPr>
        <w:t>Art. 12 – ACTUALIZACIÓN DEL PRÉSTAMO:</w:t>
      </w:r>
      <w:r>
        <w:rPr>
          <w:rFonts w:ascii="Calibri" w:eastAsia="Arial Unicode MS" w:hAnsi="Calibri"/>
          <w:sz w:val="22"/>
          <w:szCs w:val="22"/>
        </w:rPr>
        <w:t xml:space="preserve"> E</w:t>
      </w:r>
      <w:r w:rsidR="008B5264" w:rsidRPr="005220C4">
        <w:rPr>
          <w:rFonts w:ascii="Calibri" w:eastAsia="Arial Unicode MS" w:hAnsi="Calibri"/>
          <w:sz w:val="22"/>
          <w:szCs w:val="22"/>
        </w:rPr>
        <w:t>l importe a restituir será actualizado a las variaciones que exp</w:t>
      </w:r>
      <w:r w:rsidR="001013F0">
        <w:rPr>
          <w:rFonts w:ascii="Calibri" w:eastAsia="Arial Unicode MS" w:hAnsi="Calibri"/>
          <w:sz w:val="22"/>
          <w:szCs w:val="22"/>
        </w:rPr>
        <w:t>erimente el arancel de estudios</w:t>
      </w:r>
      <w:r w:rsidR="008B5264" w:rsidRPr="005220C4">
        <w:rPr>
          <w:rFonts w:ascii="Calibri" w:eastAsia="Arial Unicode MS" w:hAnsi="Calibri"/>
          <w:sz w:val="22"/>
          <w:szCs w:val="22"/>
        </w:rPr>
        <w:t>. Por consiguiente, no se aplicará interés alguno sobre el monto</w:t>
      </w:r>
      <w:r w:rsidR="00D76E16">
        <w:rPr>
          <w:rFonts w:ascii="Calibri" w:eastAsia="Arial Unicode MS" w:hAnsi="Calibri"/>
          <w:sz w:val="22"/>
          <w:szCs w:val="22"/>
        </w:rPr>
        <w:t>, ya que se restituirá el mismo</w:t>
      </w:r>
      <w:r w:rsidR="008B5264" w:rsidRPr="005220C4">
        <w:rPr>
          <w:rFonts w:ascii="Calibri" w:eastAsia="Arial Unicode MS" w:hAnsi="Calibri"/>
          <w:sz w:val="22"/>
          <w:szCs w:val="22"/>
        </w:rPr>
        <w:t xml:space="preserve"> </w:t>
      </w:r>
      <w:r w:rsidR="00AB1969">
        <w:rPr>
          <w:rFonts w:ascii="Calibri" w:eastAsia="Arial Unicode MS" w:hAnsi="Calibri"/>
          <w:sz w:val="22"/>
          <w:szCs w:val="22"/>
        </w:rPr>
        <w:t xml:space="preserve">porcentaje del arancel </w:t>
      </w:r>
      <w:r w:rsidR="008B5264" w:rsidRPr="005220C4">
        <w:rPr>
          <w:rFonts w:ascii="Calibri" w:eastAsia="Arial Unicode MS" w:hAnsi="Calibri"/>
          <w:sz w:val="22"/>
          <w:szCs w:val="22"/>
        </w:rPr>
        <w:t>adjudicado</w:t>
      </w:r>
      <w:r w:rsidR="00AB1969">
        <w:rPr>
          <w:rFonts w:ascii="Calibri" w:eastAsia="Arial Unicode MS" w:hAnsi="Calibri"/>
          <w:sz w:val="22"/>
          <w:szCs w:val="22"/>
        </w:rPr>
        <w:t xml:space="preserve"> al recibir el préstamo</w:t>
      </w:r>
      <w:r w:rsidR="00E54B9D">
        <w:rPr>
          <w:rFonts w:ascii="Calibri" w:eastAsia="Arial Unicode MS" w:hAnsi="Calibri"/>
          <w:sz w:val="22"/>
          <w:szCs w:val="22"/>
        </w:rPr>
        <w:t>,</w:t>
      </w:r>
      <w:r w:rsidR="008B5264" w:rsidRPr="005220C4">
        <w:rPr>
          <w:rFonts w:ascii="Calibri" w:eastAsia="Arial Unicode MS" w:hAnsi="Calibri"/>
          <w:sz w:val="22"/>
          <w:szCs w:val="22"/>
        </w:rPr>
        <w:t xml:space="preserve"> con el valor actualizado de aranceles</w:t>
      </w:r>
      <w:r w:rsidR="00990C1D">
        <w:rPr>
          <w:rFonts w:ascii="Calibri" w:eastAsia="Arial Unicode MS" w:hAnsi="Calibri"/>
          <w:sz w:val="22"/>
          <w:szCs w:val="22"/>
        </w:rPr>
        <w:t xml:space="preserve"> al momento del pago</w:t>
      </w:r>
      <w:r w:rsidR="008B5264" w:rsidRPr="005220C4">
        <w:rPr>
          <w:rFonts w:ascii="Calibri" w:eastAsia="Arial Unicode MS" w:hAnsi="Calibri"/>
          <w:sz w:val="22"/>
          <w:szCs w:val="22"/>
        </w:rPr>
        <w:t xml:space="preserve">. </w:t>
      </w:r>
    </w:p>
    <w:p w:rsidR="00376A6F" w:rsidRDefault="00376A6F" w:rsidP="00126714">
      <w:pPr>
        <w:pStyle w:val="Textoindependiente2"/>
        <w:jc w:val="left"/>
        <w:rPr>
          <w:rFonts w:ascii="Calibri" w:eastAsia="Arial Unicode MS" w:hAnsi="Calibri"/>
          <w:b/>
          <w:sz w:val="22"/>
          <w:szCs w:val="22"/>
        </w:rPr>
      </w:pPr>
    </w:p>
    <w:p w:rsidR="00D31FA9" w:rsidRDefault="00E7779B" w:rsidP="00126714">
      <w:pPr>
        <w:pStyle w:val="Textoindependiente2"/>
        <w:jc w:val="left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t>Art. 13</w:t>
      </w:r>
      <w:r w:rsidRPr="00E7779B">
        <w:rPr>
          <w:rFonts w:ascii="Calibri" w:eastAsia="Arial Unicode MS" w:hAnsi="Calibri"/>
          <w:b/>
          <w:sz w:val="22"/>
          <w:szCs w:val="22"/>
        </w:rPr>
        <w:t xml:space="preserve"> </w:t>
      </w:r>
      <w:r w:rsidRPr="0002159F">
        <w:rPr>
          <w:rFonts w:ascii="Calibri" w:eastAsia="Arial Unicode MS" w:hAnsi="Calibri"/>
          <w:b/>
          <w:sz w:val="22"/>
          <w:szCs w:val="22"/>
        </w:rPr>
        <w:t>- PLAZOS DE RESTITUCIÓN</w:t>
      </w:r>
      <w:r w:rsidR="00D31FA9" w:rsidRPr="0002159F">
        <w:rPr>
          <w:rFonts w:ascii="Calibri" w:eastAsia="Arial Unicode MS" w:hAnsi="Calibri"/>
          <w:b/>
          <w:sz w:val="22"/>
          <w:szCs w:val="22"/>
        </w:rPr>
        <w:t>:</w:t>
      </w:r>
    </w:p>
    <w:p w:rsidR="00147BC2" w:rsidRPr="00E7779B" w:rsidRDefault="00147BC2" w:rsidP="00126714">
      <w:pPr>
        <w:pStyle w:val="Textoindependiente2"/>
        <w:jc w:val="left"/>
        <w:rPr>
          <w:rFonts w:ascii="Calibri" w:eastAsia="Arial Unicode MS" w:hAnsi="Calibri"/>
          <w:b/>
          <w:sz w:val="22"/>
          <w:szCs w:val="22"/>
        </w:rPr>
      </w:pPr>
    </w:p>
    <w:p w:rsidR="008B5264" w:rsidRPr="005220C4" w:rsidRDefault="00990C1D" w:rsidP="00376A6F">
      <w:pPr>
        <w:pStyle w:val="Sinespaciado"/>
        <w:numPr>
          <w:ilvl w:val="0"/>
          <w:numId w:val="21"/>
        </w:numPr>
        <w:jc w:val="both"/>
      </w:pPr>
      <w:r>
        <w:t>Para alumnos que utilizaron los servicios de las residencias estudiantiles</w:t>
      </w:r>
      <w:r w:rsidR="00467450">
        <w:t xml:space="preserve"> de la IES y recibieron préstamo para cubrir gastos de pensión</w:t>
      </w:r>
      <w:r w:rsidR="008B5264" w:rsidRPr="005220C4">
        <w:t>: p</w:t>
      </w:r>
      <w:r w:rsidR="0092269F">
        <w:t>or</w:t>
      </w:r>
      <w:r w:rsidR="008B5264" w:rsidRPr="005220C4">
        <w:t xml:space="preserve"> cada año que el alumno haya reci</w:t>
      </w:r>
      <w:r w:rsidR="002E7F19">
        <w:t xml:space="preserve">bido un aporte </w:t>
      </w:r>
      <w:r w:rsidR="0092269F">
        <w:t xml:space="preserve">del </w:t>
      </w:r>
      <w:r w:rsidR="00AB1969" w:rsidRPr="0058110D">
        <w:rPr>
          <w:lang w:val="es-ES" w:eastAsia="es-ES"/>
        </w:rPr>
        <w:t>FCS-DDM</w:t>
      </w:r>
      <w:r w:rsidR="00D76E16">
        <w:t>;</w:t>
      </w:r>
      <w:r w:rsidR="0092269F">
        <w:t xml:space="preserve"> </w:t>
      </w:r>
      <w:r w:rsidR="002E7F19">
        <w:t xml:space="preserve">tendrá </w:t>
      </w:r>
      <w:r w:rsidR="00467450">
        <w:t xml:space="preserve">como máximo hasta </w:t>
      </w:r>
      <w:r w:rsidR="002E7F19">
        <w:t>dos años (24</w:t>
      </w:r>
      <w:r w:rsidR="008B5264" w:rsidRPr="005220C4">
        <w:t xml:space="preserve"> cuotas mensua</w:t>
      </w:r>
      <w:r w:rsidR="002E7F19">
        <w:t>les)</w:t>
      </w:r>
      <w:r w:rsidR="00467450">
        <w:t xml:space="preserve"> para restituir el monto anual</w:t>
      </w:r>
      <w:r w:rsidR="002E7F19">
        <w:t xml:space="preserve"> prestado</w:t>
      </w:r>
      <w:r w:rsidR="008B5264" w:rsidRPr="005220C4">
        <w:t>.</w:t>
      </w:r>
    </w:p>
    <w:p w:rsidR="008B5264" w:rsidRDefault="008B5264" w:rsidP="00376A6F">
      <w:pPr>
        <w:pStyle w:val="Textoindependiente2"/>
        <w:numPr>
          <w:ilvl w:val="0"/>
          <w:numId w:val="21"/>
        </w:numPr>
        <w:rPr>
          <w:rFonts w:ascii="Calibri" w:eastAsia="Arial Unicode MS" w:hAnsi="Calibri"/>
          <w:sz w:val="22"/>
          <w:szCs w:val="22"/>
        </w:rPr>
      </w:pPr>
      <w:r w:rsidRPr="005220C4">
        <w:rPr>
          <w:rFonts w:ascii="Calibri" w:eastAsia="Arial Unicode MS" w:hAnsi="Calibri"/>
          <w:sz w:val="22"/>
          <w:szCs w:val="22"/>
        </w:rPr>
        <w:t>Para alumnos externos: p</w:t>
      </w:r>
      <w:r w:rsidR="0092269F">
        <w:rPr>
          <w:rFonts w:ascii="Calibri" w:eastAsia="Arial Unicode MS" w:hAnsi="Calibri"/>
          <w:sz w:val="22"/>
          <w:szCs w:val="22"/>
        </w:rPr>
        <w:t>o</w:t>
      </w:r>
      <w:r w:rsidRPr="005220C4">
        <w:rPr>
          <w:rFonts w:ascii="Calibri" w:eastAsia="Arial Unicode MS" w:hAnsi="Calibri"/>
          <w:sz w:val="22"/>
          <w:szCs w:val="22"/>
        </w:rPr>
        <w:t>r cada año que el alumno haya reci</w:t>
      </w:r>
      <w:r w:rsidR="002E7F19">
        <w:rPr>
          <w:rFonts w:ascii="Calibri" w:eastAsia="Arial Unicode MS" w:hAnsi="Calibri"/>
          <w:sz w:val="22"/>
          <w:szCs w:val="22"/>
        </w:rPr>
        <w:t xml:space="preserve">bido un </w:t>
      </w:r>
      <w:r w:rsidR="00DD4DB1">
        <w:rPr>
          <w:rFonts w:ascii="Calibri" w:eastAsia="Arial Unicode MS" w:hAnsi="Calibri"/>
          <w:sz w:val="22"/>
          <w:szCs w:val="22"/>
        </w:rPr>
        <w:t xml:space="preserve">aporte del </w:t>
      </w:r>
      <w:r w:rsidR="00AB1969" w:rsidRPr="0058110D">
        <w:rPr>
          <w:rFonts w:asciiTheme="minorHAnsi" w:hAnsiTheme="minorHAnsi"/>
          <w:sz w:val="22"/>
          <w:szCs w:val="22"/>
        </w:rPr>
        <w:t>FCS-DDM</w:t>
      </w:r>
      <w:r w:rsidR="00DD4DB1">
        <w:rPr>
          <w:rFonts w:ascii="Calibri" w:eastAsia="Arial Unicode MS" w:hAnsi="Calibri"/>
          <w:sz w:val="22"/>
          <w:szCs w:val="22"/>
        </w:rPr>
        <w:t xml:space="preserve">, </w:t>
      </w:r>
      <w:r w:rsidR="002E7F19">
        <w:rPr>
          <w:rFonts w:ascii="Calibri" w:eastAsia="Arial Unicode MS" w:hAnsi="Calibri"/>
          <w:sz w:val="22"/>
          <w:szCs w:val="22"/>
        </w:rPr>
        <w:t>tendrá</w:t>
      </w:r>
      <w:r w:rsidR="00DD4DB1">
        <w:rPr>
          <w:rFonts w:ascii="Calibri" w:eastAsia="Arial Unicode MS" w:hAnsi="Calibri"/>
          <w:sz w:val="22"/>
          <w:szCs w:val="22"/>
        </w:rPr>
        <w:t xml:space="preserve"> como máximo hasta</w:t>
      </w:r>
      <w:r w:rsidR="002E7F19">
        <w:rPr>
          <w:rFonts w:ascii="Calibri" w:eastAsia="Arial Unicode MS" w:hAnsi="Calibri"/>
          <w:sz w:val="22"/>
          <w:szCs w:val="22"/>
        </w:rPr>
        <w:t xml:space="preserve"> un año (12</w:t>
      </w:r>
      <w:r w:rsidRPr="005220C4">
        <w:rPr>
          <w:rFonts w:ascii="Calibri" w:eastAsia="Arial Unicode MS" w:hAnsi="Calibri"/>
          <w:sz w:val="22"/>
          <w:szCs w:val="22"/>
        </w:rPr>
        <w:t xml:space="preserve"> cuotas mensuales) para restituir </w:t>
      </w:r>
      <w:r w:rsidR="00DD4DB1">
        <w:rPr>
          <w:rFonts w:ascii="Calibri" w:eastAsia="Arial Unicode MS" w:hAnsi="Calibri"/>
          <w:sz w:val="22"/>
          <w:szCs w:val="22"/>
        </w:rPr>
        <w:t>el monto anual prestado</w:t>
      </w:r>
      <w:r w:rsidRPr="005220C4">
        <w:rPr>
          <w:rFonts w:ascii="Calibri" w:eastAsia="Arial Unicode MS" w:hAnsi="Calibri"/>
          <w:sz w:val="22"/>
          <w:szCs w:val="22"/>
        </w:rPr>
        <w:t>.</w:t>
      </w:r>
    </w:p>
    <w:p w:rsidR="009C53A4" w:rsidRPr="00AB1969" w:rsidRDefault="009C53A4" w:rsidP="009C53A4">
      <w:pPr>
        <w:pStyle w:val="Textoindependiente2"/>
        <w:numPr>
          <w:ilvl w:val="0"/>
          <w:numId w:val="21"/>
        </w:numPr>
        <w:rPr>
          <w:rFonts w:ascii="Calibri" w:eastAsia="Arial Unicode MS" w:hAnsi="Calibri"/>
          <w:sz w:val="22"/>
          <w:szCs w:val="22"/>
        </w:rPr>
      </w:pPr>
      <w:r w:rsidRPr="00AB1969">
        <w:rPr>
          <w:rFonts w:ascii="Calibri" w:eastAsia="Arial Unicode MS" w:hAnsi="Calibri"/>
          <w:sz w:val="22"/>
          <w:szCs w:val="22"/>
        </w:rPr>
        <w:t xml:space="preserve">Los egresados que sirvan como docentes en el sistema educativo adventista, </w:t>
      </w:r>
      <w:r w:rsidR="00AB1969" w:rsidRPr="00AB1969">
        <w:rPr>
          <w:rFonts w:ascii="Calibri" w:eastAsia="Arial Unicode MS" w:hAnsi="Calibri"/>
          <w:sz w:val="22"/>
          <w:szCs w:val="22"/>
        </w:rPr>
        <w:t xml:space="preserve">recibirán un </w:t>
      </w:r>
      <w:r w:rsidR="00AB1969">
        <w:rPr>
          <w:rFonts w:ascii="Calibri" w:eastAsia="Arial Unicode MS" w:hAnsi="Calibri"/>
          <w:sz w:val="22"/>
          <w:szCs w:val="22"/>
        </w:rPr>
        <w:t>20</w:t>
      </w:r>
      <w:r w:rsidRPr="00AB1969">
        <w:rPr>
          <w:rFonts w:ascii="Calibri" w:eastAsia="Arial Unicode MS" w:hAnsi="Calibri"/>
          <w:sz w:val="22"/>
          <w:szCs w:val="22"/>
        </w:rPr>
        <w:t xml:space="preserve"> % de descuento en l</w:t>
      </w:r>
      <w:r w:rsidR="00AB1969">
        <w:rPr>
          <w:rFonts w:ascii="Calibri" w:eastAsia="Arial Unicode MS" w:hAnsi="Calibri"/>
          <w:sz w:val="22"/>
          <w:szCs w:val="22"/>
        </w:rPr>
        <w:t xml:space="preserve">a cuota mensual correspondiente al momento del pago, siendo el </w:t>
      </w:r>
      <w:r w:rsidR="00AB1969" w:rsidRPr="0058110D">
        <w:rPr>
          <w:rFonts w:asciiTheme="minorHAnsi" w:hAnsiTheme="minorHAnsi"/>
          <w:sz w:val="22"/>
          <w:szCs w:val="22"/>
        </w:rPr>
        <w:t>FCS-DDM</w:t>
      </w:r>
      <w:r w:rsidR="00AB1969">
        <w:rPr>
          <w:rFonts w:asciiTheme="minorHAnsi" w:hAnsiTheme="minorHAnsi"/>
          <w:sz w:val="22"/>
          <w:szCs w:val="22"/>
        </w:rPr>
        <w:t xml:space="preserve"> responsable de dicha bonificación.</w:t>
      </w:r>
    </w:p>
    <w:p w:rsidR="007E357C" w:rsidRPr="00134FBB" w:rsidRDefault="007E357C" w:rsidP="007E357C">
      <w:pPr>
        <w:pStyle w:val="Textoindependiente2"/>
        <w:ind w:left="720"/>
        <w:rPr>
          <w:rFonts w:ascii="Calibri" w:eastAsia="Arial Unicode MS" w:hAnsi="Calibri"/>
          <w:sz w:val="22"/>
          <w:szCs w:val="22"/>
        </w:rPr>
      </w:pPr>
    </w:p>
    <w:p w:rsidR="0035191E" w:rsidRDefault="00AF62A2" w:rsidP="0035191E">
      <w:pPr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lang w:val="es-ES"/>
        </w:rPr>
        <w:t>A fin de otorgarle al beneficiado un tiempo razonable para su inserción en el mercado laboral, s</w:t>
      </w:r>
      <w:r w:rsidR="00044DC6" w:rsidRPr="005220C4">
        <w:rPr>
          <w:rFonts w:ascii="Calibri" w:eastAsia="Arial Unicode MS" w:hAnsi="Calibri"/>
        </w:rPr>
        <w:t xml:space="preserve">e </w:t>
      </w:r>
      <w:r>
        <w:rPr>
          <w:rFonts w:ascii="Calibri" w:eastAsia="Arial Unicode MS" w:hAnsi="Calibri"/>
        </w:rPr>
        <w:t xml:space="preserve">le </w:t>
      </w:r>
      <w:r w:rsidR="002E7F19">
        <w:rPr>
          <w:rFonts w:ascii="Calibri" w:eastAsia="Arial Unicode MS" w:hAnsi="Calibri"/>
        </w:rPr>
        <w:t>otorga</w:t>
      </w:r>
      <w:r>
        <w:rPr>
          <w:rFonts w:ascii="Calibri" w:eastAsia="Arial Unicode MS" w:hAnsi="Calibri"/>
        </w:rPr>
        <w:t>rá</w:t>
      </w:r>
      <w:r w:rsidR="002E7F19">
        <w:rPr>
          <w:rFonts w:ascii="Calibri" w:eastAsia="Arial Unicode MS" w:hAnsi="Calibri"/>
        </w:rPr>
        <w:t xml:space="preserve"> un período </w:t>
      </w:r>
      <w:r>
        <w:rPr>
          <w:rFonts w:ascii="Calibri" w:eastAsia="Arial Unicode MS" w:hAnsi="Calibri"/>
        </w:rPr>
        <w:t xml:space="preserve">máximo </w:t>
      </w:r>
      <w:r w:rsidR="002E7F19">
        <w:rPr>
          <w:rFonts w:ascii="Calibri" w:eastAsia="Arial Unicode MS" w:hAnsi="Calibri"/>
        </w:rPr>
        <w:t>de gracia de hasta 1</w:t>
      </w:r>
      <w:r>
        <w:rPr>
          <w:rFonts w:ascii="Calibri" w:eastAsia="Arial Unicode MS" w:hAnsi="Calibri"/>
        </w:rPr>
        <w:t>5</w:t>
      </w:r>
      <w:r w:rsidR="00044DC6" w:rsidRPr="005220C4">
        <w:rPr>
          <w:rFonts w:ascii="Calibri" w:eastAsia="Arial Unicode MS" w:hAnsi="Calibri"/>
        </w:rPr>
        <w:t xml:space="preserve"> meses para </w:t>
      </w:r>
      <w:r>
        <w:rPr>
          <w:rFonts w:ascii="Calibri" w:eastAsia="Arial Unicode MS" w:hAnsi="Calibri"/>
        </w:rPr>
        <w:t>iniciar el pago de la primera cuota del plan de restitución</w:t>
      </w:r>
      <w:r w:rsidR="00990C1D">
        <w:rPr>
          <w:rFonts w:ascii="Calibri" w:eastAsia="Arial Unicode MS" w:hAnsi="Calibri"/>
        </w:rPr>
        <w:t>.</w:t>
      </w:r>
    </w:p>
    <w:p w:rsidR="0035191E" w:rsidRPr="0035191E" w:rsidRDefault="0035191E" w:rsidP="00376A6F">
      <w:pPr>
        <w:jc w:val="both"/>
        <w:rPr>
          <w:rFonts w:ascii="Calibri" w:eastAsia="Arial Unicode MS" w:hAnsi="Calibri"/>
        </w:rPr>
      </w:pPr>
      <w:r w:rsidRPr="00072AC4">
        <w:rPr>
          <w:rFonts w:ascii="Calibri" w:eastAsia="Arial Unicode MS" w:hAnsi="Calibri"/>
        </w:rPr>
        <w:t>Para los alumnos que ha</w:t>
      </w:r>
      <w:r>
        <w:rPr>
          <w:rFonts w:ascii="Calibri" w:eastAsia="Arial Unicode MS" w:hAnsi="Calibri"/>
        </w:rPr>
        <w:t>ya</w:t>
      </w:r>
      <w:r w:rsidRPr="00072AC4">
        <w:rPr>
          <w:rFonts w:ascii="Calibri" w:eastAsia="Arial Unicode MS" w:hAnsi="Calibri"/>
        </w:rPr>
        <w:t>n obtenido un título intermedio</w:t>
      </w:r>
      <w:r>
        <w:rPr>
          <w:rFonts w:ascii="Calibri" w:eastAsia="Arial Unicode MS" w:hAnsi="Calibri"/>
        </w:rPr>
        <w:t xml:space="preserve"> y</w:t>
      </w:r>
      <w:r w:rsidRPr="00072AC4">
        <w:rPr>
          <w:rFonts w:ascii="Calibri" w:eastAsia="Arial Unicode MS" w:hAnsi="Calibri"/>
        </w:rPr>
        <w:t xml:space="preserve"> que </w:t>
      </w:r>
      <w:r>
        <w:rPr>
          <w:rFonts w:ascii="Calibri" w:eastAsia="Arial Unicode MS" w:hAnsi="Calibri"/>
        </w:rPr>
        <w:t>deciden</w:t>
      </w:r>
      <w:r w:rsidRPr="00072AC4">
        <w:rPr>
          <w:rFonts w:ascii="Calibri" w:eastAsia="Arial Unicode MS" w:hAnsi="Calibri"/>
        </w:rPr>
        <w:t xml:space="preserve"> proseguir el cursado en búsqueda del título final de la carrera, podrán solicitar diferir </w:t>
      </w:r>
      <w:r>
        <w:rPr>
          <w:rFonts w:ascii="Calibri" w:eastAsia="Arial Unicode MS" w:hAnsi="Calibri"/>
        </w:rPr>
        <w:t xml:space="preserve">el inicio de </w:t>
      </w:r>
      <w:r w:rsidRPr="00072AC4">
        <w:rPr>
          <w:rFonts w:ascii="Calibri" w:eastAsia="Arial Unicode MS" w:hAnsi="Calibri"/>
        </w:rPr>
        <w:t>la restitución por un año</w:t>
      </w:r>
      <w:r>
        <w:rPr>
          <w:rFonts w:ascii="Calibri" w:eastAsia="Arial Unicode MS" w:hAnsi="Calibri"/>
        </w:rPr>
        <w:t xml:space="preserve"> como máximo</w:t>
      </w:r>
      <w:r w:rsidRPr="00072AC4">
        <w:rPr>
          <w:rFonts w:ascii="Calibri" w:eastAsia="Arial Unicode MS" w:hAnsi="Calibri"/>
        </w:rPr>
        <w:t>.</w:t>
      </w:r>
    </w:p>
    <w:p w:rsidR="00254F5E" w:rsidRPr="00E7779B" w:rsidRDefault="00E7779B" w:rsidP="00376A6F">
      <w:pPr>
        <w:jc w:val="both"/>
        <w:rPr>
          <w:b/>
        </w:rPr>
      </w:pPr>
      <w:r>
        <w:rPr>
          <w:b/>
        </w:rPr>
        <w:t>Art. 14</w:t>
      </w:r>
      <w:r w:rsidR="00254F5E" w:rsidRPr="005220C4">
        <w:rPr>
          <w:b/>
        </w:rPr>
        <w:t xml:space="preserve"> - </w:t>
      </w:r>
      <w:r w:rsidRPr="005220C4">
        <w:rPr>
          <w:b/>
        </w:rPr>
        <w:t>ORIGEN DE LOS FONDOS</w:t>
      </w:r>
      <w:r>
        <w:rPr>
          <w:b/>
        </w:rPr>
        <w:t xml:space="preserve">: </w:t>
      </w:r>
      <w:r w:rsidR="00254F5E" w:rsidRPr="005220C4">
        <w:t>Anualmente, el fondo se alimenta</w:t>
      </w:r>
      <w:r w:rsidR="009B4061">
        <w:t xml:space="preserve">rá en partes iguales </w:t>
      </w:r>
      <w:r w:rsidR="00254F5E" w:rsidRPr="005220C4">
        <w:t>de di</w:t>
      </w:r>
      <w:r w:rsidR="009B4061">
        <w:t>ferentes</w:t>
      </w:r>
      <w:r w:rsidR="00254F5E" w:rsidRPr="005220C4">
        <w:t xml:space="preserve"> fuentes que </w:t>
      </w:r>
      <w:r w:rsidR="009B4061">
        <w:t>contribuirán de manera tripartita a</w:t>
      </w:r>
      <w:r w:rsidR="00254F5E" w:rsidRPr="005220C4">
        <w:t xml:space="preserve"> la </w:t>
      </w:r>
      <w:r w:rsidR="007A41F3">
        <w:t xml:space="preserve">constitución del </w:t>
      </w:r>
      <w:r w:rsidR="000A4772" w:rsidRPr="0058110D">
        <w:rPr>
          <w:lang w:val="es-ES" w:eastAsia="es-ES"/>
        </w:rPr>
        <w:t>FCS-DDM</w:t>
      </w:r>
      <w:r w:rsidR="00254F5E" w:rsidRPr="005220C4">
        <w:t>:</w:t>
      </w:r>
    </w:p>
    <w:p w:rsidR="00F14F6A" w:rsidRDefault="00376A6F" w:rsidP="00376A6F">
      <w:pPr>
        <w:pStyle w:val="Prrafodelista"/>
        <w:numPr>
          <w:ilvl w:val="0"/>
          <w:numId w:val="22"/>
        </w:numPr>
        <w:jc w:val="both"/>
      </w:pPr>
      <w:r>
        <w:t>La f</w:t>
      </w:r>
      <w:r w:rsidR="009B4061">
        <w:t>amilia Schulz-Chaskelis</w:t>
      </w:r>
      <w:r w:rsidR="00F14F6A">
        <w:t>. Los recursos se de</w:t>
      </w:r>
      <w:r w:rsidR="00EF4398">
        <w:t>positarán y permanecerán en un</w:t>
      </w:r>
      <w:r w:rsidR="00F14F6A">
        <w:t xml:space="preserve"> “Donor Advice Fund” en la tesorería de la Asociación General </w:t>
      </w:r>
      <w:r w:rsidR="0035191E">
        <w:t xml:space="preserve">de la IASD </w:t>
      </w:r>
      <w:r w:rsidR="00F14F6A">
        <w:t>(Washington, EE. UU.)</w:t>
      </w:r>
      <w:r w:rsidR="0035191E">
        <w:t>, los cuales</w:t>
      </w:r>
      <w:r w:rsidR="00F14F6A">
        <w:t xml:space="preserve"> serán girados anualmente por vías regulares a la tesorería de la U</w:t>
      </w:r>
      <w:r w:rsidR="0035191E">
        <w:t>nión</w:t>
      </w:r>
      <w:r w:rsidR="00F14F6A">
        <w:t xml:space="preserve"> conforme a la coparticipación de las demás entidades, para ser distribuidos en dicho año</w:t>
      </w:r>
      <w:r>
        <w:t xml:space="preserve"> académico</w:t>
      </w:r>
      <w:r w:rsidR="0035191E">
        <w:t xml:space="preserve">, con una distribución del monto total en los siguientes porcentajes: 45 </w:t>
      </w:r>
      <w:r w:rsidR="009473DF">
        <w:t xml:space="preserve">% para </w:t>
      </w:r>
      <w:r w:rsidR="0035191E">
        <w:t xml:space="preserve">el ISAM y 55 % para </w:t>
      </w:r>
      <w:r w:rsidR="009473DF">
        <w:t>la UAP</w:t>
      </w:r>
      <w:r w:rsidR="0035191E">
        <w:t>.</w:t>
      </w:r>
    </w:p>
    <w:p w:rsidR="00254F5E" w:rsidRPr="00E7779B" w:rsidRDefault="00376A6F" w:rsidP="00376A6F">
      <w:pPr>
        <w:pStyle w:val="Prrafodelista"/>
        <w:numPr>
          <w:ilvl w:val="0"/>
          <w:numId w:val="22"/>
        </w:numPr>
        <w:jc w:val="both"/>
      </w:pPr>
      <w:r>
        <w:t xml:space="preserve">La </w:t>
      </w:r>
      <w:r w:rsidR="00254F5E" w:rsidRPr="00E7779B">
        <w:t>Unión Argentina</w:t>
      </w:r>
      <w:r w:rsidR="009B4061">
        <w:t xml:space="preserve"> y</w:t>
      </w:r>
      <w:r w:rsidR="00254F5E" w:rsidRPr="00E7779B">
        <w:t xml:space="preserve"> </w:t>
      </w:r>
      <w:r w:rsidR="009B4061">
        <w:t xml:space="preserve">su </w:t>
      </w:r>
      <w:r w:rsidR="00254F5E" w:rsidRPr="00E7779B">
        <w:t>Departamento de Educación</w:t>
      </w:r>
      <w:r w:rsidR="009B4061">
        <w:t xml:space="preserve"> establecerá un monto equivalente al depósito anual de la Familia Schulz-Chaskelis</w:t>
      </w:r>
      <w:r w:rsidR="00852042">
        <w:t>, para ser distribuido conforme a este documento</w:t>
      </w:r>
      <w:r w:rsidR="0035191E">
        <w:t>.</w:t>
      </w:r>
    </w:p>
    <w:p w:rsidR="00254F5E" w:rsidRPr="00E7779B" w:rsidRDefault="00376A6F" w:rsidP="00376A6F">
      <w:pPr>
        <w:pStyle w:val="Prrafodelista"/>
        <w:numPr>
          <w:ilvl w:val="0"/>
          <w:numId w:val="22"/>
        </w:numPr>
        <w:jc w:val="both"/>
      </w:pPr>
      <w:r>
        <w:t>Las i</w:t>
      </w:r>
      <w:r w:rsidR="00254F5E" w:rsidRPr="00E7779B">
        <w:t>nstitu</w:t>
      </w:r>
      <w:r w:rsidR="00852042">
        <w:t>ciones de educación s</w:t>
      </w:r>
      <w:r w:rsidR="00254F5E" w:rsidRPr="00E7779B">
        <w:t>up</w:t>
      </w:r>
      <w:r w:rsidR="00D27647">
        <w:t xml:space="preserve">erior </w:t>
      </w:r>
      <w:r>
        <w:t>de la UA (</w:t>
      </w:r>
      <w:r w:rsidR="0035191E">
        <w:t xml:space="preserve">ISAM y </w:t>
      </w:r>
      <w:r>
        <w:t>UAP)</w:t>
      </w:r>
      <w:r w:rsidR="0035191E">
        <w:t xml:space="preserve"> </w:t>
      </w:r>
      <w:r w:rsidR="000A4772">
        <w:t xml:space="preserve">harán el </w:t>
      </w:r>
      <w:r w:rsidR="0035191E">
        <w:t xml:space="preserve">aporte correspondiente </w:t>
      </w:r>
      <w:r w:rsidR="00DF158B" w:rsidRPr="000A4772">
        <w:t>a manera de becas</w:t>
      </w:r>
      <w:r w:rsidR="00EF4398">
        <w:t>,</w:t>
      </w:r>
      <w:r w:rsidR="00DF158B" w:rsidRPr="000A4772">
        <w:t xml:space="preserve"> descuentos</w:t>
      </w:r>
      <w:r w:rsidR="00EF4398">
        <w:t xml:space="preserve"> especial</w:t>
      </w:r>
      <w:r w:rsidR="00E831B3">
        <w:t>es</w:t>
      </w:r>
      <w:r w:rsidR="00EF4398">
        <w:t xml:space="preserve"> o préstamo</w:t>
      </w:r>
      <w:r w:rsidR="00DF158B" w:rsidRPr="000A4772">
        <w:t xml:space="preserve"> en </w:t>
      </w:r>
      <w:r w:rsidR="00852042">
        <w:rPr>
          <w:rFonts w:ascii="Calibri" w:eastAsia="Arial Unicode MS" w:hAnsi="Calibri"/>
        </w:rPr>
        <w:t>un monto equivalente al depósito anual de la Familia Schulz-Chaskelis y de la UA</w:t>
      </w:r>
      <w:r w:rsidR="000A4772">
        <w:rPr>
          <w:rFonts w:ascii="Calibri" w:eastAsia="Arial Unicode MS" w:hAnsi="Calibri"/>
        </w:rPr>
        <w:t>, UP o UU</w:t>
      </w:r>
      <w:r w:rsidR="00852042">
        <w:rPr>
          <w:rFonts w:ascii="Calibri" w:eastAsia="Arial Unicode MS" w:hAnsi="Calibri"/>
        </w:rPr>
        <w:t xml:space="preserve">. </w:t>
      </w:r>
    </w:p>
    <w:p w:rsidR="009B4061" w:rsidRPr="00E7779B" w:rsidRDefault="00376A6F" w:rsidP="00134FBB">
      <w:pPr>
        <w:pStyle w:val="Prrafodelista"/>
        <w:numPr>
          <w:ilvl w:val="0"/>
          <w:numId w:val="22"/>
        </w:numPr>
        <w:jc w:val="both"/>
      </w:pPr>
      <w:r>
        <w:t>Otros d</w:t>
      </w:r>
      <w:r w:rsidR="009B4061" w:rsidRPr="00E7779B">
        <w:t xml:space="preserve">onantes particulares: </w:t>
      </w:r>
      <w:r w:rsidR="00852042">
        <w:t xml:space="preserve">Cualquier persona o familia comprometida con la educación adventista, que se identifique con la causa del </w:t>
      </w:r>
      <w:r w:rsidR="000A4772" w:rsidRPr="0058110D">
        <w:rPr>
          <w:lang w:val="es-ES" w:eastAsia="es-ES"/>
        </w:rPr>
        <w:t>FCS-DDM</w:t>
      </w:r>
      <w:r w:rsidR="000A4772">
        <w:rPr>
          <w:rFonts w:ascii="Calibri" w:eastAsia="Arial Unicode MS" w:hAnsi="Calibri"/>
        </w:rPr>
        <w:t xml:space="preserve"> </w:t>
      </w:r>
      <w:r w:rsidR="00852042">
        <w:t>podrá realizar</w:t>
      </w:r>
      <w:r w:rsidR="009B4061">
        <w:t xml:space="preserve"> </w:t>
      </w:r>
      <w:r w:rsidR="009B4061" w:rsidRPr="00E7779B">
        <w:t xml:space="preserve">contribuciones </w:t>
      </w:r>
      <w:r w:rsidR="00852042">
        <w:t>a este fondo que se sumarán al monto total</w:t>
      </w:r>
      <w:r>
        <w:t xml:space="preserve"> para ser distribuido conforme al objetivo específico del </w:t>
      </w:r>
      <w:r w:rsidR="000A4772" w:rsidRPr="0058110D">
        <w:rPr>
          <w:lang w:val="es-ES" w:eastAsia="es-ES"/>
        </w:rPr>
        <w:t>FCS-DDM</w:t>
      </w:r>
      <w:r w:rsidR="00852042">
        <w:t>.</w:t>
      </w:r>
    </w:p>
    <w:p w:rsidR="009B3D43" w:rsidRDefault="00376A6F" w:rsidP="009B3D43">
      <w:pPr>
        <w:pStyle w:val="Prrafodelista"/>
        <w:numPr>
          <w:ilvl w:val="0"/>
          <w:numId w:val="22"/>
        </w:numPr>
        <w:jc w:val="both"/>
      </w:pPr>
      <w:r>
        <w:t>Los montos de d</w:t>
      </w:r>
      <w:r w:rsidR="00254F5E" w:rsidRPr="00E7779B">
        <w:t xml:space="preserve">evolución </w:t>
      </w:r>
      <w:r w:rsidR="00852042">
        <w:t>del préstamo recibido por los</w:t>
      </w:r>
      <w:r w:rsidR="00254F5E" w:rsidRPr="00E7779B">
        <w:t xml:space="preserve"> beneficiados</w:t>
      </w:r>
      <w:r w:rsidR="00852042">
        <w:t xml:space="preserve"> durante sus estudios. De esta forma se</w:t>
      </w:r>
      <w:r w:rsidR="00254F5E" w:rsidRPr="00E7779B">
        <w:t xml:space="preserve"> retroalimenta</w:t>
      </w:r>
      <w:r w:rsidR="00852042">
        <w:t>rá e</w:t>
      </w:r>
      <w:r w:rsidR="00254F5E" w:rsidRPr="00E7779B">
        <w:t xml:space="preserve">l </w:t>
      </w:r>
      <w:r w:rsidR="000A4772" w:rsidRPr="0058110D">
        <w:rPr>
          <w:lang w:val="es-ES" w:eastAsia="es-ES"/>
        </w:rPr>
        <w:t>FCS-DDM</w:t>
      </w:r>
      <w:r w:rsidR="00852042">
        <w:t xml:space="preserve">, para </w:t>
      </w:r>
      <w:r w:rsidR="00254F5E" w:rsidRPr="00E7779B">
        <w:t xml:space="preserve"> </w:t>
      </w:r>
      <w:r w:rsidR="00852042">
        <w:t>el otorgamiento de nuevos préstamos</w:t>
      </w:r>
      <w:r w:rsidR="00254F5E" w:rsidRPr="00E7779B">
        <w:t>.</w:t>
      </w:r>
    </w:p>
    <w:p w:rsidR="009B3D43" w:rsidRDefault="009B3D43" w:rsidP="009B3D43">
      <w:pPr>
        <w:pStyle w:val="Prrafodelista"/>
        <w:jc w:val="both"/>
      </w:pPr>
    </w:p>
    <w:p w:rsidR="00173345" w:rsidRDefault="004D1122" w:rsidP="00173345">
      <w:pPr>
        <w:pStyle w:val="Textoindependiente2"/>
        <w:jc w:val="left"/>
        <w:rPr>
          <w:rFonts w:ascii="Calibri" w:eastAsia="Arial Unicode MS" w:hAnsi="Calibri"/>
          <w:b/>
          <w:sz w:val="22"/>
          <w:szCs w:val="22"/>
        </w:rPr>
      </w:pPr>
      <w:r>
        <w:rPr>
          <w:rFonts w:ascii="Calibri" w:eastAsia="Arial Unicode MS" w:hAnsi="Calibri"/>
          <w:b/>
          <w:sz w:val="22"/>
          <w:szCs w:val="22"/>
        </w:rPr>
        <w:lastRenderedPageBreak/>
        <w:t>Art. 15</w:t>
      </w:r>
      <w:r w:rsidR="00173345" w:rsidRPr="00E7779B">
        <w:rPr>
          <w:rFonts w:ascii="Calibri" w:eastAsia="Arial Unicode MS" w:hAnsi="Calibri"/>
          <w:b/>
          <w:sz w:val="22"/>
          <w:szCs w:val="22"/>
        </w:rPr>
        <w:t xml:space="preserve"> </w:t>
      </w:r>
      <w:r w:rsidR="00173345">
        <w:rPr>
          <w:rFonts w:ascii="Calibri" w:eastAsia="Arial Unicode MS" w:hAnsi="Calibri"/>
          <w:b/>
          <w:sz w:val="22"/>
          <w:szCs w:val="22"/>
        </w:rPr>
        <w:t>–</w:t>
      </w:r>
      <w:r w:rsidR="00173345" w:rsidRPr="0002159F">
        <w:rPr>
          <w:rFonts w:ascii="Calibri" w:eastAsia="Arial Unicode MS" w:hAnsi="Calibri"/>
          <w:b/>
          <w:sz w:val="22"/>
          <w:szCs w:val="22"/>
        </w:rPr>
        <w:t xml:space="preserve"> </w:t>
      </w:r>
      <w:r w:rsidR="00173345">
        <w:rPr>
          <w:rFonts w:ascii="Calibri" w:eastAsia="Arial Unicode MS" w:hAnsi="Calibri"/>
          <w:b/>
          <w:sz w:val="22"/>
          <w:szCs w:val="22"/>
        </w:rPr>
        <w:t xml:space="preserve">CONTABILIZACIÓN Y ADMINISTRACIÓN DEL RECUPERO DEL </w:t>
      </w:r>
      <w:r w:rsidR="00173345" w:rsidRPr="004C13D7">
        <w:rPr>
          <w:rFonts w:ascii="Calibri" w:eastAsia="Arial Unicode MS" w:hAnsi="Calibri"/>
          <w:sz w:val="28"/>
          <w:szCs w:val="28"/>
        </w:rPr>
        <w:t>F</w:t>
      </w:r>
      <w:r w:rsidR="00173345">
        <w:rPr>
          <w:rFonts w:ascii="Calibri" w:eastAsia="Arial Unicode MS" w:hAnsi="Calibri"/>
          <w:sz w:val="28"/>
          <w:szCs w:val="28"/>
        </w:rPr>
        <w:t>CS</w:t>
      </w:r>
      <w:r w:rsidR="00173345" w:rsidRPr="004C13D7">
        <w:rPr>
          <w:rFonts w:ascii="Calibri" w:eastAsia="Arial Unicode MS" w:hAnsi="Calibri"/>
          <w:sz w:val="28"/>
          <w:szCs w:val="28"/>
        </w:rPr>
        <w:t>-DDM</w:t>
      </w:r>
      <w:r w:rsidR="00173345" w:rsidRPr="0002159F">
        <w:rPr>
          <w:rFonts w:ascii="Calibri" w:eastAsia="Arial Unicode MS" w:hAnsi="Calibri"/>
          <w:b/>
          <w:sz w:val="22"/>
          <w:szCs w:val="22"/>
        </w:rPr>
        <w:t>:</w:t>
      </w:r>
    </w:p>
    <w:p w:rsidR="00173345" w:rsidRDefault="00173345" w:rsidP="00173345">
      <w:pPr>
        <w:pStyle w:val="Textoindependiente2"/>
        <w:ind w:left="360"/>
        <w:jc w:val="left"/>
        <w:rPr>
          <w:rFonts w:ascii="Calibri" w:eastAsia="Arial Unicode MS" w:hAnsi="Calibri"/>
          <w:b/>
          <w:sz w:val="22"/>
          <w:szCs w:val="22"/>
        </w:rPr>
      </w:pPr>
    </w:p>
    <w:p w:rsidR="00173345" w:rsidRDefault="00173345" w:rsidP="00173345">
      <w:pPr>
        <w:pStyle w:val="Textoindependiente2"/>
        <w:ind w:left="360"/>
        <w:jc w:val="left"/>
        <w:rPr>
          <w:rFonts w:ascii="Calibri" w:eastAsia="Arial Unicode MS" w:hAnsi="Calibri"/>
          <w:sz w:val="22"/>
          <w:szCs w:val="22"/>
        </w:rPr>
      </w:pPr>
      <w:r w:rsidRPr="00173345">
        <w:rPr>
          <w:rFonts w:ascii="Calibri" w:eastAsia="Arial Unicode MS" w:hAnsi="Calibri"/>
          <w:sz w:val="22"/>
          <w:szCs w:val="22"/>
        </w:rPr>
        <w:t xml:space="preserve">1. </w:t>
      </w:r>
      <w:r>
        <w:rPr>
          <w:rFonts w:ascii="Calibri" w:eastAsia="Arial Unicode MS" w:hAnsi="Calibri"/>
          <w:sz w:val="22"/>
          <w:szCs w:val="22"/>
        </w:rPr>
        <w:tab/>
        <w:t xml:space="preserve">La contabilización del </w:t>
      </w:r>
      <w:r w:rsidRPr="004C13D7">
        <w:rPr>
          <w:rFonts w:ascii="Calibri" w:eastAsia="Arial Unicode MS" w:hAnsi="Calibri"/>
          <w:sz w:val="28"/>
          <w:szCs w:val="28"/>
        </w:rPr>
        <w:t>F</w:t>
      </w:r>
      <w:r>
        <w:rPr>
          <w:rFonts w:ascii="Calibri" w:eastAsia="Arial Unicode MS" w:hAnsi="Calibri"/>
          <w:sz w:val="28"/>
          <w:szCs w:val="28"/>
        </w:rPr>
        <w:t>CS</w:t>
      </w:r>
      <w:r w:rsidRPr="004C13D7">
        <w:rPr>
          <w:rFonts w:ascii="Calibri" w:eastAsia="Arial Unicode MS" w:hAnsi="Calibri"/>
          <w:sz w:val="28"/>
          <w:szCs w:val="28"/>
        </w:rPr>
        <w:t>-DDM</w:t>
      </w:r>
      <w:r>
        <w:rPr>
          <w:rFonts w:ascii="Calibri" w:eastAsia="Arial Unicode MS" w:hAnsi="Calibri"/>
          <w:sz w:val="28"/>
          <w:szCs w:val="28"/>
        </w:rPr>
        <w:t xml:space="preserve"> </w:t>
      </w:r>
      <w:r>
        <w:rPr>
          <w:rFonts w:ascii="Calibri" w:eastAsia="Arial Unicode MS" w:hAnsi="Calibri"/>
          <w:sz w:val="22"/>
          <w:szCs w:val="22"/>
        </w:rPr>
        <w:t xml:space="preserve">estará centralizada bajo responsabilidad de la Universidad </w:t>
      </w:r>
      <w:r>
        <w:rPr>
          <w:rFonts w:ascii="Calibri" w:eastAsia="Arial Unicode MS" w:hAnsi="Calibri"/>
          <w:sz w:val="22"/>
          <w:szCs w:val="22"/>
        </w:rPr>
        <w:tab/>
        <w:t>Adventista del Plata.</w:t>
      </w:r>
    </w:p>
    <w:p w:rsidR="00173345" w:rsidRPr="00173345" w:rsidRDefault="00173345" w:rsidP="00173345">
      <w:pPr>
        <w:pStyle w:val="Textoindependiente2"/>
        <w:ind w:left="360"/>
        <w:jc w:val="left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2.</w:t>
      </w:r>
      <w:r>
        <w:rPr>
          <w:rFonts w:ascii="Calibri" w:eastAsia="Arial Unicode MS" w:hAnsi="Calibri"/>
          <w:sz w:val="22"/>
          <w:szCs w:val="22"/>
        </w:rPr>
        <w:tab/>
        <w:t xml:space="preserve">El sistema de recupero también estará centralizado en la UAP, con el apoyo y gestión conjunta de </w:t>
      </w:r>
      <w:r>
        <w:rPr>
          <w:rFonts w:ascii="Calibri" w:eastAsia="Arial Unicode MS" w:hAnsi="Calibri"/>
          <w:sz w:val="22"/>
          <w:szCs w:val="22"/>
        </w:rPr>
        <w:tab/>
        <w:t xml:space="preserve">todos los entes participantes del </w:t>
      </w:r>
      <w:r w:rsidRPr="004C13D7">
        <w:rPr>
          <w:rFonts w:ascii="Calibri" w:eastAsia="Arial Unicode MS" w:hAnsi="Calibri"/>
          <w:sz w:val="28"/>
          <w:szCs w:val="28"/>
        </w:rPr>
        <w:t>F</w:t>
      </w:r>
      <w:r>
        <w:rPr>
          <w:rFonts w:ascii="Calibri" w:eastAsia="Arial Unicode MS" w:hAnsi="Calibri"/>
          <w:sz w:val="28"/>
          <w:szCs w:val="28"/>
        </w:rPr>
        <w:t>CS</w:t>
      </w:r>
      <w:r w:rsidRPr="004C13D7">
        <w:rPr>
          <w:rFonts w:ascii="Calibri" w:eastAsia="Arial Unicode MS" w:hAnsi="Calibri"/>
          <w:sz w:val="28"/>
          <w:szCs w:val="28"/>
        </w:rPr>
        <w:t>-DDM</w:t>
      </w:r>
      <w:r>
        <w:rPr>
          <w:rFonts w:ascii="Calibri" w:eastAsia="Arial Unicode MS" w:hAnsi="Calibri"/>
          <w:sz w:val="28"/>
          <w:szCs w:val="28"/>
        </w:rPr>
        <w:t>.</w:t>
      </w:r>
    </w:p>
    <w:p w:rsidR="00173345" w:rsidRDefault="00173345" w:rsidP="00173345">
      <w:pPr>
        <w:pStyle w:val="Prrafodelista"/>
        <w:ind w:left="0"/>
        <w:jc w:val="both"/>
      </w:pPr>
    </w:p>
    <w:p w:rsidR="00045941" w:rsidRPr="00E7779B" w:rsidRDefault="00DF40FE" w:rsidP="00126714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eastAsia="Arial Unicode MS" w:hAnsi="Calibri"/>
          <w:color w:val="auto"/>
          <w:sz w:val="28"/>
          <w:lang w:val="es-ES"/>
        </w:rPr>
      </w:pPr>
      <w:bookmarkStart w:id="4" w:name="Obligacionesdelosbecarios"/>
      <w:r>
        <w:rPr>
          <w:rFonts w:ascii="Calibri" w:eastAsia="Arial Unicode MS" w:hAnsi="Calibri"/>
          <w:color w:val="auto"/>
          <w:sz w:val="28"/>
          <w:lang w:val="es-ES"/>
        </w:rPr>
        <w:t>De las o</w:t>
      </w:r>
      <w:r w:rsidR="00045941" w:rsidRPr="00E7779B">
        <w:rPr>
          <w:rFonts w:ascii="Calibri" w:eastAsia="Arial Unicode MS" w:hAnsi="Calibri"/>
          <w:color w:val="auto"/>
          <w:sz w:val="28"/>
          <w:lang w:val="es-ES"/>
        </w:rPr>
        <w:t>bl</w:t>
      </w:r>
      <w:r w:rsidR="00D734D9">
        <w:rPr>
          <w:rFonts w:ascii="Calibri" w:eastAsia="Arial Unicode MS" w:hAnsi="Calibri"/>
          <w:color w:val="auto"/>
          <w:sz w:val="28"/>
          <w:lang w:val="es-ES"/>
        </w:rPr>
        <w:t>igaciones de los alumnos beneficiados</w:t>
      </w:r>
      <w:r w:rsidR="004C13D7">
        <w:rPr>
          <w:rFonts w:ascii="Calibri" w:eastAsia="Arial Unicode MS" w:hAnsi="Calibri"/>
          <w:color w:val="auto"/>
          <w:sz w:val="28"/>
          <w:lang w:val="es-ES"/>
        </w:rPr>
        <w:t xml:space="preserve"> por el </w:t>
      </w:r>
      <w:r w:rsidR="004C13D7" w:rsidRPr="004C13D7">
        <w:rPr>
          <w:rFonts w:ascii="Calibri" w:eastAsia="Arial Unicode MS" w:hAnsi="Calibri"/>
          <w:color w:val="auto"/>
          <w:sz w:val="28"/>
          <w:szCs w:val="28"/>
        </w:rPr>
        <w:t>F</w:t>
      </w:r>
      <w:r w:rsidR="000A4772">
        <w:rPr>
          <w:rFonts w:ascii="Calibri" w:eastAsia="Arial Unicode MS" w:hAnsi="Calibri"/>
          <w:color w:val="auto"/>
          <w:sz w:val="28"/>
          <w:szCs w:val="28"/>
        </w:rPr>
        <w:t>CS</w:t>
      </w:r>
      <w:r w:rsidR="004C13D7" w:rsidRPr="004C13D7">
        <w:rPr>
          <w:rFonts w:ascii="Calibri" w:eastAsia="Arial Unicode MS" w:hAnsi="Calibri"/>
          <w:color w:val="auto"/>
          <w:sz w:val="28"/>
          <w:szCs w:val="28"/>
        </w:rPr>
        <w:t>-DDM</w:t>
      </w:r>
    </w:p>
    <w:bookmarkEnd w:id="4"/>
    <w:p w:rsidR="00045941" w:rsidRDefault="00045941" w:rsidP="00126714">
      <w:pPr>
        <w:rPr>
          <w:rFonts w:eastAsia="Arial Unicode MS"/>
        </w:rPr>
      </w:pPr>
    </w:p>
    <w:p w:rsidR="007C68D3" w:rsidRDefault="004D1122" w:rsidP="00134FBB">
      <w:pPr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b/>
        </w:rPr>
        <w:t>Art. 16</w:t>
      </w:r>
      <w:r w:rsidR="00E7779B" w:rsidRPr="00E7779B">
        <w:rPr>
          <w:rFonts w:ascii="Calibri" w:eastAsia="Arial Unicode MS" w:hAnsi="Calibri"/>
          <w:b/>
        </w:rPr>
        <w:t xml:space="preserve"> – DESEMPEÑO ACADÉMICO</w:t>
      </w:r>
      <w:r w:rsidR="00045941" w:rsidRPr="00EA16B1">
        <w:rPr>
          <w:rFonts w:ascii="Calibri" w:eastAsia="Arial Unicode MS" w:hAnsi="Calibri"/>
        </w:rPr>
        <w:t>. El al</w:t>
      </w:r>
      <w:r w:rsidR="00D734D9">
        <w:rPr>
          <w:rFonts w:ascii="Calibri" w:eastAsia="Arial Unicode MS" w:hAnsi="Calibri"/>
        </w:rPr>
        <w:t>umno beneficiado</w:t>
      </w:r>
      <w:r w:rsidR="00045941" w:rsidRPr="00EA16B1">
        <w:rPr>
          <w:rFonts w:ascii="Calibri" w:eastAsia="Arial Unicode MS" w:hAnsi="Calibri"/>
        </w:rPr>
        <w:t xml:space="preserve"> deberá </w:t>
      </w:r>
      <w:r w:rsidR="000E2BA5">
        <w:rPr>
          <w:rFonts w:ascii="Calibri" w:eastAsia="Arial Unicode MS" w:hAnsi="Calibri"/>
        </w:rPr>
        <w:t xml:space="preserve">evidenciar </w:t>
      </w:r>
      <w:r w:rsidR="00E105B3">
        <w:rPr>
          <w:rFonts w:ascii="Calibri" w:eastAsia="Arial Unicode MS" w:hAnsi="Calibri"/>
        </w:rPr>
        <w:t xml:space="preserve">buenos </w:t>
      </w:r>
      <w:r w:rsidR="000E2BA5">
        <w:rPr>
          <w:rFonts w:ascii="Calibri" w:eastAsia="Arial Unicode MS" w:hAnsi="Calibri"/>
        </w:rPr>
        <w:t xml:space="preserve">resultados académicos </w:t>
      </w:r>
      <w:r w:rsidR="00D734D9">
        <w:rPr>
          <w:rFonts w:ascii="Calibri" w:eastAsia="Arial Unicode MS" w:hAnsi="Calibri"/>
        </w:rPr>
        <w:t>que hagan meritori</w:t>
      </w:r>
      <w:r w:rsidR="007C68D3">
        <w:rPr>
          <w:rFonts w:ascii="Calibri" w:eastAsia="Arial Unicode MS" w:hAnsi="Calibri"/>
        </w:rPr>
        <w:t>a la continuidad del otorgamiento d</w:t>
      </w:r>
      <w:r w:rsidR="00D734D9">
        <w:rPr>
          <w:rFonts w:ascii="Calibri" w:eastAsia="Arial Unicode MS" w:hAnsi="Calibri"/>
        </w:rPr>
        <w:t>el préstamo</w:t>
      </w:r>
      <w:r w:rsidR="000E2BA5">
        <w:rPr>
          <w:rFonts w:ascii="Calibri" w:eastAsia="Arial Unicode MS" w:hAnsi="Calibri"/>
        </w:rPr>
        <w:t xml:space="preserve">. </w:t>
      </w:r>
    </w:p>
    <w:p w:rsidR="00045941" w:rsidRDefault="004D1122" w:rsidP="00134FBB">
      <w:pPr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b/>
        </w:rPr>
        <w:t>Art. 17</w:t>
      </w:r>
      <w:r w:rsidR="00E7779B" w:rsidRPr="00E7779B">
        <w:rPr>
          <w:rFonts w:ascii="Calibri" w:eastAsia="Arial Unicode MS" w:hAnsi="Calibri"/>
          <w:b/>
        </w:rPr>
        <w:t xml:space="preserve"> </w:t>
      </w:r>
      <w:r w:rsidR="004C13D7">
        <w:rPr>
          <w:rFonts w:ascii="Calibri" w:eastAsia="Arial Unicode MS" w:hAnsi="Calibri"/>
          <w:b/>
        </w:rPr>
        <w:t xml:space="preserve"> </w:t>
      </w:r>
      <w:r w:rsidR="00E7779B" w:rsidRPr="00E7779B">
        <w:rPr>
          <w:rFonts w:ascii="Calibri" w:eastAsia="Arial Unicode MS" w:hAnsi="Calibri"/>
          <w:b/>
        </w:rPr>
        <w:t>– BUENA CONDUCTA:</w:t>
      </w:r>
      <w:r w:rsidR="00045941" w:rsidRPr="00EA16B1">
        <w:rPr>
          <w:rFonts w:ascii="Calibri" w:eastAsia="Arial Unicode MS" w:hAnsi="Calibri"/>
        </w:rPr>
        <w:t xml:space="preserve"> El alumno becado deberá mantener una conducta acorde con los principios </w:t>
      </w:r>
      <w:r w:rsidR="006300CD">
        <w:rPr>
          <w:rFonts w:ascii="Calibri" w:eastAsia="Arial Unicode MS" w:hAnsi="Calibri"/>
        </w:rPr>
        <w:t xml:space="preserve">y valores </w:t>
      </w:r>
      <w:r w:rsidR="00045941" w:rsidRPr="00EA16B1">
        <w:rPr>
          <w:rFonts w:ascii="Calibri" w:eastAsia="Arial Unicode MS" w:hAnsi="Calibri"/>
        </w:rPr>
        <w:t xml:space="preserve">sustentados por </w:t>
      </w:r>
      <w:r w:rsidR="006300CD">
        <w:rPr>
          <w:rFonts w:ascii="Calibri" w:eastAsia="Arial Unicode MS" w:hAnsi="Calibri"/>
        </w:rPr>
        <w:t xml:space="preserve">la </w:t>
      </w:r>
      <w:r w:rsidR="00045941" w:rsidRPr="00EA16B1">
        <w:rPr>
          <w:rFonts w:ascii="Calibri" w:eastAsia="Arial Unicode MS" w:hAnsi="Calibri"/>
        </w:rPr>
        <w:t>Igl</w:t>
      </w:r>
      <w:r w:rsidR="006300CD">
        <w:rPr>
          <w:rFonts w:ascii="Calibri" w:eastAsia="Arial Unicode MS" w:hAnsi="Calibri"/>
        </w:rPr>
        <w:t>esia Adventista del Séptimo Día y la institución en la cual está estudiando. O</w:t>
      </w:r>
      <w:r w:rsidR="00045941" w:rsidRPr="00EA16B1">
        <w:rPr>
          <w:rFonts w:ascii="Calibri" w:eastAsia="Arial Unicode MS" w:hAnsi="Calibri"/>
        </w:rPr>
        <w:t>bserva</w:t>
      </w:r>
      <w:r w:rsidR="006300CD">
        <w:rPr>
          <w:rFonts w:ascii="Calibri" w:eastAsia="Arial Unicode MS" w:hAnsi="Calibri"/>
        </w:rPr>
        <w:t xml:space="preserve">rá y ejemplificará en su vida, el </w:t>
      </w:r>
      <w:r w:rsidR="00F0096B">
        <w:rPr>
          <w:rFonts w:ascii="Calibri" w:eastAsia="Arial Unicode MS" w:hAnsi="Calibri"/>
        </w:rPr>
        <w:t>testimo</w:t>
      </w:r>
      <w:r w:rsidR="000A4772">
        <w:rPr>
          <w:rFonts w:ascii="Calibri" w:eastAsia="Arial Unicode MS" w:hAnsi="Calibri"/>
        </w:rPr>
        <w:t>nio de ser un discípulo del Divino</w:t>
      </w:r>
      <w:r w:rsidR="00F0096B">
        <w:rPr>
          <w:rFonts w:ascii="Calibri" w:eastAsia="Arial Unicode MS" w:hAnsi="Calibri"/>
        </w:rPr>
        <w:t xml:space="preserve"> Maestro</w:t>
      </w:r>
      <w:r w:rsidR="00045941" w:rsidRPr="00EA16B1">
        <w:rPr>
          <w:rFonts w:ascii="Calibri" w:eastAsia="Arial Unicode MS" w:hAnsi="Calibri"/>
        </w:rPr>
        <w:t>.</w:t>
      </w:r>
      <w:r w:rsidR="00ED71FD">
        <w:rPr>
          <w:rFonts w:ascii="Calibri" w:eastAsia="Arial Unicode MS" w:hAnsi="Calibri"/>
        </w:rPr>
        <w:t xml:space="preserve"> Esto abarcará una vida y lideraz</w:t>
      </w:r>
      <w:r w:rsidR="00134FBB">
        <w:rPr>
          <w:rFonts w:ascii="Calibri" w:eastAsia="Arial Unicode MS" w:hAnsi="Calibri"/>
        </w:rPr>
        <w:t>g</w:t>
      </w:r>
      <w:r w:rsidR="00ED71FD">
        <w:rPr>
          <w:rFonts w:ascii="Calibri" w:eastAsia="Arial Unicode MS" w:hAnsi="Calibri"/>
        </w:rPr>
        <w:t xml:space="preserve">o cristianos en alguno de los niveles de servicio </w:t>
      </w:r>
      <w:r w:rsidR="00134FBB">
        <w:rPr>
          <w:rFonts w:ascii="Calibri" w:eastAsia="Arial Unicode MS" w:hAnsi="Calibri"/>
        </w:rPr>
        <w:t xml:space="preserve">misionero comunitario </w:t>
      </w:r>
      <w:r w:rsidR="00ED71FD">
        <w:rPr>
          <w:rFonts w:ascii="Calibri" w:eastAsia="Arial Unicode MS" w:hAnsi="Calibri"/>
        </w:rPr>
        <w:t>que o</w:t>
      </w:r>
      <w:r w:rsidR="00134FBB">
        <w:rPr>
          <w:rFonts w:ascii="Calibri" w:eastAsia="Arial Unicode MS" w:hAnsi="Calibri"/>
        </w:rPr>
        <w:t>frece</w:t>
      </w:r>
      <w:r w:rsidR="00ED71FD">
        <w:rPr>
          <w:rFonts w:ascii="Calibri" w:eastAsia="Arial Unicode MS" w:hAnsi="Calibri"/>
        </w:rPr>
        <w:t xml:space="preserve"> tanto la in</w:t>
      </w:r>
      <w:r w:rsidR="00134FBB">
        <w:rPr>
          <w:rFonts w:ascii="Calibri" w:eastAsia="Arial Unicode MS" w:hAnsi="Calibri"/>
        </w:rPr>
        <w:t>stitución, como la iglesia de la cual es miembro</w:t>
      </w:r>
      <w:r w:rsidR="00ED71FD">
        <w:rPr>
          <w:rFonts w:ascii="Calibri" w:eastAsia="Arial Unicode MS" w:hAnsi="Calibri"/>
        </w:rPr>
        <w:t xml:space="preserve">. </w:t>
      </w:r>
      <w:r w:rsidR="00134FBB">
        <w:rPr>
          <w:rFonts w:ascii="Calibri" w:eastAsia="Arial Unicode MS" w:hAnsi="Calibri"/>
        </w:rPr>
        <w:t>Su vi</w:t>
      </w:r>
      <w:r w:rsidR="00ED71FD">
        <w:rPr>
          <w:rFonts w:ascii="Calibri" w:eastAsia="Arial Unicode MS" w:hAnsi="Calibri"/>
        </w:rPr>
        <w:t xml:space="preserve">da </w:t>
      </w:r>
      <w:r w:rsidR="00134FBB">
        <w:rPr>
          <w:rFonts w:ascii="Calibri" w:eastAsia="Arial Unicode MS" w:hAnsi="Calibri"/>
        </w:rPr>
        <w:t xml:space="preserve">será </w:t>
      </w:r>
      <w:r w:rsidR="00ED71FD">
        <w:rPr>
          <w:rFonts w:ascii="Calibri" w:eastAsia="Arial Unicode MS" w:hAnsi="Calibri"/>
        </w:rPr>
        <w:t xml:space="preserve">de </w:t>
      </w:r>
      <w:r w:rsidR="00134FBB">
        <w:rPr>
          <w:rFonts w:ascii="Calibri" w:eastAsia="Arial Unicode MS" w:hAnsi="Calibri"/>
        </w:rPr>
        <w:t xml:space="preserve">constante </w:t>
      </w:r>
      <w:r w:rsidR="00ED71FD">
        <w:rPr>
          <w:rFonts w:ascii="Calibri" w:eastAsia="Arial Unicode MS" w:hAnsi="Calibri"/>
        </w:rPr>
        <w:t xml:space="preserve">testificación y servicio en Cristo. </w:t>
      </w:r>
    </w:p>
    <w:p w:rsidR="00B27385" w:rsidRPr="00D16F2B" w:rsidRDefault="004D1122" w:rsidP="00134FBB">
      <w:pPr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b/>
        </w:rPr>
        <w:t>Art. 18</w:t>
      </w:r>
      <w:r w:rsidR="00B27385" w:rsidRPr="00E7779B">
        <w:rPr>
          <w:rFonts w:ascii="Calibri" w:eastAsia="Arial Unicode MS" w:hAnsi="Calibri"/>
          <w:b/>
        </w:rPr>
        <w:t xml:space="preserve"> – </w:t>
      </w:r>
      <w:r w:rsidR="00B27385" w:rsidRPr="00D16F2B">
        <w:rPr>
          <w:rFonts w:ascii="Calibri" w:eastAsia="Arial Unicode MS" w:hAnsi="Calibri"/>
          <w:b/>
        </w:rPr>
        <w:t xml:space="preserve">ESFUERZO PERSONAL: </w:t>
      </w:r>
      <w:r w:rsidR="004C13D7" w:rsidRPr="00D16F2B">
        <w:rPr>
          <w:rFonts w:ascii="Calibri" w:eastAsia="Arial Unicode MS" w:hAnsi="Calibri"/>
          <w:b/>
        </w:rPr>
        <w:t xml:space="preserve">El alumno beneficiado deberá </w:t>
      </w:r>
      <w:r w:rsidR="00134FBB" w:rsidRPr="00D16F2B">
        <w:rPr>
          <w:rFonts w:ascii="Calibri" w:eastAsia="Arial Unicode MS" w:hAnsi="Calibri"/>
        </w:rPr>
        <w:t>desarroll</w:t>
      </w:r>
      <w:r w:rsidR="004C13D7" w:rsidRPr="00D16F2B">
        <w:rPr>
          <w:rFonts w:ascii="Calibri" w:eastAsia="Arial Unicode MS" w:hAnsi="Calibri"/>
        </w:rPr>
        <w:t>ar</w:t>
      </w:r>
      <w:r w:rsidR="00B27385" w:rsidRPr="00D16F2B">
        <w:rPr>
          <w:rFonts w:ascii="Calibri" w:eastAsia="Arial Unicode MS" w:hAnsi="Calibri"/>
        </w:rPr>
        <w:t xml:space="preserve"> alguna actividad laboral demostrando su disposición de esfuerzo personal</w:t>
      </w:r>
      <w:r w:rsidR="004C13D7" w:rsidRPr="00D16F2B">
        <w:rPr>
          <w:rFonts w:ascii="Calibri" w:eastAsia="Arial Unicode MS" w:hAnsi="Calibri"/>
        </w:rPr>
        <w:t>,</w:t>
      </w:r>
      <w:r w:rsidR="00B27385" w:rsidRPr="00D16F2B">
        <w:rPr>
          <w:rFonts w:ascii="Calibri" w:eastAsia="Arial Unicode MS" w:hAnsi="Calibri"/>
        </w:rPr>
        <w:t xml:space="preserve"> cuidando guardar un adecuado equilibrio </w:t>
      </w:r>
      <w:r w:rsidR="00134FBB" w:rsidRPr="00D16F2B">
        <w:rPr>
          <w:rFonts w:ascii="Calibri" w:eastAsia="Arial Unicode MS" w:hAnsi="Calibri"/>
        </w:rPr>
        <w:t xml:space="preserve">de la misma </w:t>
      </w:r>
      <w:r w:rsidR="00B27385" w:rsidRPr="00D16F2B">
        <w:rPr>
          <w:rFonts w:ascii="Calibri" w:eastAsia="Arial Unicode MS" w:hAnsi="Calibri"/>
        </w:rPr>
        <w:t xml:space="preserve">con sus estudios y el cumplimiento de los requerimientos académicos. </w:t>
      </w:r>
      <w:r w:rsidR="00134FBB" w:rsidRPr="00D16F2B">
        <w:rPr>
          <w:rFonts w:ascii="Calibri" w:eastAsia="Arial Unicode MS" w:hAnsi="Calibri"/>
        </w:rPr>
        <w:t xml:space="preserve"> Se lo anim</w:t>
      </w:r>
      <w:r w:rsidR="00B27385" w:rsidRPr="00D16F2B">
        <w:rPr>
          <w:rFonts w:ascii="Calibri" w:eastAsia="Arial Unicode MS" w:hAnsi="Calibri"/>
        </w:rPr>
        <w:t xml:space="preserve">ará a formar parte de </w:t>
      </w:r>
      <w:r w:rsidR="00134FBB" w:rsidRPr="00D16F2B">
        <w:rPr>
          <w:rFonts w:ascii="Calibri" w:eastAsia="Arial Unicode MS" w:hAnsi="Calibri"/>
        </w:rPr>
        <w:t xml:space="preserve">un </w:t>
      </w:r>
      <w:r w:rsidR="00B27385" w:rsidRPr="00D16F2B">
        <w:rPr>
          <w:rFonts w:ascii="Calibri" w:eastAsia="Arial Unicode MS" w:hAnsi="Calibri"/>
        </w:rPr>
        <w:t xml:space="preserve">equipo de colportaje si es que siente que es una actividad que puede </w:t>
      </w:r>
      <w:r w:rsidR="00134FBB" w:rsidRPr="00D16F2B">
        <w:rPr>
          <w:rFonts w:ascii="Calibri" w:eastAsia="Arial Unicode MS" w:hAnsi="Calibri"/>
        </w:rPr>
        <w:t>desarrollar</w:t>
      </w:r>
      <w:r w:rsidR="00B27385" w:rsidRPr="00D16F2B">
        <w:rPr>
          <w:rFonts w:ascii="Calibri" w:eastAsia="Arial Unicode MS" w:hAnsi="Calibri"/>
        </w:rPr>
        <w:t>. De esa manera podrá ayudarse a hacer frente a los gastos de estudio del año siguiente.</w:t>
      </w:r>
    </w:p>
    <w:p w:rsidR="004C13D7" w:rsidRDefault="004D1122" w:rsidP="00134FBB">
      <w:pPr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b/>
        </w:rPr>
        <w:t>Art. 19</w:t>
      </w:r>
      <w:r w:rsidR="004C13D7" w:rsidRPr="00E7779B">
        <w:rPr>
          <w:rFonts w:ascii="Calibri" w:eastAsia="Arial Unicode MS" w:hAnsi="Calibri"/>
          <w:b/>
        </w:rPr>
        <w:t xml:space="preserve"> – </w:t>
      </w:r>
      <w:r w:rsidR="004C13D7">
        <w:rPr>
          <w:rFonts w:ascii="Calibri" w:eastAsia="Arial Unicode MS" w:hAnsi="Calibri"/>
          <w:b/>
        </w:rPr>
        <w:t xml:space="preserve">ACTUALIZACION DE LA INFORMACION DE CONTACTO: </w:t>
      </w:r>
      <w:r w:rsidR="004C13D7" w:rsidRPr="00EA16B1">
        <w:rPr>
          <w:rFonts w:ascii="Calibri" w:eastAsia="Arial Unicode MS" w:hAnsi="Calibri"/>
        </w:rPr>
        <w:t>El al</w:t>
      </w:r>
      <w:r w:rsidR="004C13D7">
        <w:rPr>
          <w:rFonts w:ascii="Calibri" w:eastAsia="Arial Unicode MS" w:hAnsi="Calibri"/>
        </w:rPr>
        <w:t>umno beneficiado, luego de su graduación, deberá comprometerse a proveer su información de contacto personal de manera permanente mientras dure su compromiso de devolución del préstamo recibido de</w:t>
      </w:r>
      <w:bookmarkStart w:id="5" w:name="_GoBack"/>
      <w:bookmarkEnd w:id="5"/>
      <w:r w:rsidR="004C13D7">
        <w:rPr>
          <w:rFonts w:ascii="Calibri" w:eastAsia="Arial Unicode MS" w:hAnsi="Calibri"/>
        </w:rPr>
        <w:t xml:space="preserve">l </w:t>
      </w:r>
      <w:r w:rsidR="000A4772" w:rsidRPr="0058110D">
        <w:rPr>
          <w:lang w:val="es-ES" w:eastAsia="es-ES"/>
        </w:rPr>
        <w:t>FCS-DDM</w:t>
      </w:r>
      <w:r w:rsidR="008C072C">
        <w:rPr>
          <w:rFonts w:ascii="Calibri" w:eastAsia="Arial Unicode MS" w:hAnsi="Calibri"/>
        </w:rPr>
        <w:t>.</w:t>
      </w:r>
    </w:p>
    <w:sectPr w:rsidR="004C13D7" w:rsidSect="00CB186D">
      <w:pgSz w:w="11907" w:h="16840" w:code="9"/>
      <w:pgMar w:top="899" w:right="927" w:bottom="719" w:left="126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7A" w:rsidRDefault="00320B7A" w:rsidP="002C6AC7">
      <w:pPr>
        <w:spacing w:after="0" w:line="240" w:lineRule="auto"/>
      </w:pPr>
      <w:r>
        <w:separator/>
      </w:r>
    </w:p>
  </w:endnote>
  <w:endnote w:type="continuationSeparator" w:id="0">
    <w:p w:rsidR="00320B7A" w:rsidRDefault="00320B7A" w:rsidP="002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7A" w:rsidRDefault="00320B7A" w:rsidP="002C6AC7">
      <w:pPr>
        <w:spacing w:after="0" w:line="240" w:lineRule="auto"/>
      </w:pPr>
      <w:r>
        <w:separator/>
      </w:r>
    </w:p>
  </w:footnote>
  <w:footnote w:type="continuationSeparator" w:id="0">
    <w:p w:rsidR="00320B7A" w:rsidRDefault="00320B7A" w:rsidP="002C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943"/>
    <w:multiLevelType w:val="hybridMultilevel"/>
    <w:tmpl w:val="894473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854"/>
    <w:multiLevelType w:val="hybridMultilevel"/>
    <w:tmpl w:val="894473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17AF"/>
    <w:multiLevelType w:val="hybridMultilevel"/>
    <w:tmpl w:val="5E0EC17E"/>
    <w:lvl w:ilvl="0" w:tplc="D9DEB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6A2"/>
    <w:multiLevelType w:val="hybridMultilevel"/>
    <w:tmpl w:val="0ECAB360"/>
    <w:lvl w:ilvl="0" w:tplc="EAE4C76A">
      <w:start w:val="1"/>
      <w:numFmt w:val="decimal"/>
      <w:pStyle w:val="Listaconvietas5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14764"/>
    <w:multiLevelType w:val="hybridMultilevel"/>
    <w:tmpl w:val="D3B6A7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667E"/>
    <w:multiLevelType w:val="hybridMultilevel"/>
    <w:tmpl w:val="83E0A1B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500C"/>
    <w:multiLevelType w:val="hybridMultilevel"/>
    <w:tmpl w:val="89CE3E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43FAD"/>
    <w:multiLevelType w:val="hybridMultilevel"/>
    <w:tmpl w:val="89CE3E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425F"/>
    <w:multiLevelType w:val="hybridMultilevel"/>
    <w:tmpl w:val="169E1006"/>
    <w:lvl w:ilvl="0" w:tplc="B2029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0762E"/>
    <w:multiLevelType w:val="hybridMultilevel"/>
    <w:tmpl w:val="AFC80ED8"/>
    <w:lvl w:ilvl="0" w:tplc="56324B62">
      <w:start w:val="1"/>
      <w:numFmt w:val="lowerLetter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8F0EC2A">
      <w:start w:val="1"/>
      <w:numFmt w:val="decimal"/>
      <w:lvlText w:val="%3)"/>
      <w:lvlJc w:val="right"/>
      <w:pPr>
        <w:tabs>
          <w:tab w:val="num" w:pos="2509"/>
        </w:tabs>
        <w:ind w:left="2509" w:hanging="180"/>
      </w:pPr>
      <w:rPr>
        <w:rFonts w:ascii="Calibri" w:eastAsia="Arial Unicode MS" w:hAnsi="Calibri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F160870"/>
    <w:multiLevelType w:val="hybridMultilevel"/>
    <w:tmpl w:val="9F62ED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C7B42"/>
    <w:multiLevelType w:val="hybridMultilevel"/>
    <w:tmpl w:val="067062C0"/>
    <w:lvl w:ilvl="0" w:tplc="D68EC7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3B5"/>
    <w:multiLevelType w:val="hybridMultilevel"/>
    <w:tmpl w:val="99C6B7F8"/>
    <w:lvl w:ilvl="0" w:tplc="111CB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9414B"/>
    <w:multiLevelType w:val="hybridMultilevel"/>
    <w:tmpl w:val="14DCA3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32C0"/>
    <w:multiLevelType w:val="hybridMultilevel"/>
    <w:tmpl w:val="1B2A61A2"/>
    <w:lvl w:ilvl="0" w:tplc="5B6A874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203C"/>
    <w:multiLevelType w:val="hybridMultilevel"/>
    <w:tmpl w:val="D1704ECE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71A59A3"/>
    <w:multiLevelType w:val="hybridMultilevel"/>
    <w:tmpl w:val="8BC224B2"/>
    <w:lvl w:ilvl="0" w:tplc="1018DB46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55B33"/>
    <w:multiLevelType w:val="hybridMultilevel"/>
    <w:tmpl w:val="FAF887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28CC"/>
    <w:multiLevelType w:val="hybridMultilevel"/>
    <w:tmpl w:val="90C43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6176C"/>
    <w:multiLevelType w:val="hybridMultilevel"/>
    <w:tmpl w:val="69A8AB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5740B"/>
    <w:multiLevelType w:val="hybridMultilevel"/>
    <w:tmpl w:val="0FE65BF8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2B3939"/>
    <w:multiLevelType w:val="hybridMultilevel"/>
    <w:tmpl w:val="D4208720"/>
    <w:lvl w:ilvl="0" w:tplc="771284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584490"/>
    <w:multiLevelType w:val="hybridMultilevel"/>
    <w:tmpl w:val="C2DE7844"/>
    <w:lvl w:ilvl="0" w:tplc="5EA2D6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827B51"/>
    <w:multiLevelType w:val="hybridMultilevel"/>
    <w:tmpl w:val="BD2CBC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4086E"/>
    <w:multiLevelType w:val="hybridMultilevel"/>
    <w:tmpl w:val="3738EA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A53DC"/>
    <w:multiLevelType w:val="hybridMultilevel"/>
    <w:tmpl w:val="D0F4DF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5888"/>
    <w:multiLevelType w:val="hybridMultilevel"/>
    <w:tmpl w:val="114CF7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E76AD"/>
    <w:multiLevelType w:val="hybridMultilevel"/>
    <w:tmpl w:val="9F7A9BCE"/>
    <w:lvl w:ilvl="0" w:tplc="6518ADC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907B8"/>
    <w:multiLevelType w:val="multilevel"/>
    <w:tmpl w:val="2C0A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16"/>
  </w:num>
  <w:num w:numId="8">
    <w:abstractNumId w:val="28"/>
  </w:num>
  <w:num w:numId="9">
    <w:abstractNumId w:val="27"/>
  </w:num>
  <w:num w:numId="10">
    <w:abstractNumId w:val="4"/>
  </w:num>
  <w:num w:numId="11">
    <w:abstractNumId w:val="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22"/>
  </w:num>
  <w:num w:numId="16">
    <w:abstractNumId w:val="5"/>
  </w:num>
  <w:num w:numId="17">
    <w:abstractNumId w:val="24"/>
  </w:num>
  <w:num w:numId="18">
    <w:abstractNumId w:val="25"/>
  </w:num>
  <w:num w:numId="19">
    <w:abstractNumId w:val="13"/>
  </w:num>
  <w:num w:numId="20">
    <w:abstractNumId w:val="18"/>
  </w:num>
  <w:num w:numId="21">
    <w:abstractNumId w:val="1"/>
  </w:num>
  <w:num w:numId="22">
    <w:abstractNumId w:val="10"/>
  </w:num>
  <w:num w:numId="23">
    <w:abstractNumId w:val="19"/>
  </w:num>
  <w:num w:numId="24">
    <w:abstractNumId w:val="2"/>
  </w:num>
  <w:num w:numId="25">
    <w:abstractNumId w:val="3"/>
  </w:num>
  <w:num w:numId="26">
    <w:abstractNumId w:val="17"/>
  </w:num>
  <w:num w:numId="27">
    <w:abstractNumId w:val="14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2"/>
    <w:rsid w:val="00004370"/>
    <w:rsid w:val="00005C02"/>
    <w:rsid w:val="0000678A"/>
    <w:rsid w:val="0002021E"/>
    <w:rsid w:val="0002159F"/>
    <w:rsid w:val="0004462F"/>
    <w:rsid w:val="00044DC6"/>
    <w:rsid w:val="00045941"/>
    <w:rsid w:val="00072AC4"/>
    <w:rsid w:val="00086758"/>
    <w:rsid w:val="00095082"/>
    <w:rsid w:val="000A0480"/>
    <w:rsid w:val="000A2ECA"/>
    <w:rsid w:val="000A4772"/>
    <w:rsid w:val="000C296B"/>
    <w:rsid w:val="000C6B49"/>
    <w:rsid w:val="000E2BA5"/>
    <w:rsid w:val="001013F0"/>
    <w:rsid w:val="00111CB6"/>
    <w:rsid w:val="00126714"/>
    <w:rsid w:val="00134FBB"/>
    <w:rsid w:val="00137DD2"/>
    <w:rsid w:val="00147BC2"/>
    <w:rsid w:val="0015197D"/>
    <w:rsid w:val="00153353"/>
    <w:rsid w:val="0017007A"/>
    <w:rsid w:val="00173345"/>
    <w:rsid w:val="001B4FFC"/>
    <w:rsid w:val="001D45B1"/>
    <w:rsid w:val="001E276C"/>
    <w:rsid w:val="001F66A7"/>
    <w:rsid w:val="00200CAF"/>
    <w:rsid w:val="0023585D"/>
    <w:rsid w:val="00245A53"/>
    <w:rsid w:val="00254F5E"/>
    <w:rsid w:val="00274B78"/>
    <w:rsid w:val="002853F8"/>
    <w:rsid w:val="002973A5"/>
    <w:rsid w:val="002C6AC7"/>
    <w:rsid w:val="002E1514"/>
    <w:rsid w:val="002E51D4"/>
    <w:rsid w:val="002E7F19"/>
    <w:rsid w:val="002F1672"/>
    <w:rsid w:val="002F3577"/>
    <w:rsid w:val="002F5EB2"/>
    <w:rsid w:val="00314C4A"/>
    <w:rsid w:val="003172EC"/>
    <w:rsid w:val="00320731"/>
    <w:rsid w:val="00320B7A"/>
    <w:rsid w:val="0033619F"/>
    <w:rsid w:val="0035191E"/>
    <w:rsid w:val="0036268A"/>
    <w:rsid w:val="00370999"/>
    <w:rsid w:val="00376A6F"/>
    <w:rsid w:val="00377AB4"/>
    <w:rsid w:val="00380377"/>
    <w:rsid w:val="00396A3A"/>
    <w:rsid w:val="003A1053"/>
    <w:rsid w:val="003F2687"/>
    <w:rsid w:val="003F32F2"/>
    <w:rsid w:val="003F613C"/>
    <w:rsid w:val="00423BCB"/>
    <w:rsid w:val="00430D9E"/>
    <w:rsid w:val="004356E1"/>
    <w:rsid w:val="00441825"/>
    <w:rsid w:val="0044345F"/>
    <w:rsid w:val="00467450"/>
    <w:rsid w:val="004900D8"/>
    <w:rsid w:val="004B52E2"/>
    <w:rsid w:val="004C13D7"/>
    <w:rsid w:val="004D1122"/>
    <w:rsid w:val="004F0F73"/>
    <w:rsid w:val="00501846"/>
    <w:rsid w:val="00502C44"/>
    <w:rsid w:val="00511E44"/>
    <w:rsid w:val="00512E9C"/>
    <w:rsid w:val="005220C4"/>
    <w:rsid w:val="00534CCB"/>
    <w:rsid w:val="0054556C"/>
    <w:rsid w:val="0055076C"/>
    <w:rsid w:val="0055216C"/>
    <w:rsid w:val="005573DF"/>
    <w:rsid w:val="005605D8"/>
    <w:rsid w:val="00564337"/>
    <w:rsid w:val="00567652"/>
    <w:rsid w:val="005804ED"/>
    <w:rsid w:val="005805E2"/>
    <w:rsid w:val="0058110D"/>
    <w:rsid w:val="00584D91"/>
    <w:rsid w:val="00592E42"/>
    <w:rsid w:val="00597198"/>
    <w:rsid w:val="005A5A35"/>
    <w:rsid w:val="005B4B97"/>
    <w:rsid w:val="005C15DD"/>
    <w:rsid w:val="005C5DE4"/>
    <w:rsid w:val="005C72C5"/>
    <w:rsid w:val="005C7A8B"/>
    <w:rsid w:val="005D680E"/>
    <w:rsid w:val="0060075A"/>
    <w:rsid w:val="0060398C"/>
    <w:rsid w:val="00617157"/>
    <w:rsid w:val="00617FB1"/>
    <w:rsid w:val="006300CD"/>
    <w:rsid w:val="0063143B"/>
    <w:rsid w:val="0063594C"/>
    <w:rsid w:val="00635F91"/>
    <w:rsid w:val="00640469"/>
    <w:rsid w:val="006430C6"/>
    <w:rsid w:val="00651AC6"/>
    <w:rsid w:val="00674690"/>
    <w:rsid w:val="006A1F95"/>
    <w:rsid w:val="006A7205"/>
    <w:rsid w:val="006B1A53"/>
    <w:rsid w:val="006E146C"/>
    <w:rsid w:val="0070349F"/>
    <w:rsid w:val="00723438"/>
    <w:rsid w:val="007304FB"/>
    <w:rsid w:val="007357AA"/>
    <w:rsid w:val="00743963"/>
    <w:rsid w:val="00751950"/>
    <w:rsid w:val="00781E5B"/>
    <w:rsid w:val="00796B32"/>
    <w:rsid w:val="007A38A4"/>
    <w:rsid w:val="007A41F3"/>
    <w:rsid w:val="007C6565"/>
    <w:rsid w:val="007C68D3"/>
    <w:rsid w:val="007E357C"/>
    <w:rsid w:val="007F7628"/>
    <w:rsid w:val="00806344"/>
    <w:rsid w:val="00833519"/>
    <w:rsid w:val="00852042"/>
    <w:rsid w:val="00855CA3"/>
    <w:rsid w:val="00856C3D"/>
    <w:rsid w:val="0086578F"/>
    <w:rsid w:val="00872969"/>
    <w:rsid w:val="008938FA"/>
    <w:rsid w:val="00893E89"/>
    <w:rsid w:val="008A0FE4"/>
    <w:rsid w:val="008B5264"/>
    <w:rsid w:val="008C072C"/>
    <w:rsid w:val="008C2CE0"/>
    <w:rsid w:val="008C4CA6"/>
    <w:rsid w:val="008D1203"/>
    <w:rsid w:val="008D3C4C"/>
    <w:rsid w:val="008E173A"/>
    <w:rsid w:val="008E33B4"/>
    <w:rsid w:val="008E3B00"/>
    <w:rsid w:val="008F0743"/>
    <w:rsid w:val="008F3147"/>
    <w:rsid w:val="008F5C43"/>
    <w:rsid w:val="0092269F"/>
    <w:rsid w:val="009269ED"/>
    <w:rsid w:val="009441C5"/>
    <w:rsid w:val="009473DF"/>
    <w:rsid w:val="0095108A"/>
    <w:rsid w:val="00954D91"/>
    <w:rsid w:val="00960071"/>
    <w:rsid w:val="00965719"/>
    <w:rsid w:val="0098113B"/>
    <w:rsid w:val="009866B7"/>
    <w:rsid w:val="00990C1D"/>
    <w:rsid w:val="009A4221"/>
    <w:rsid w:val="009B3D43"/>
    <w:rsid w:val="009B4061"/>
    <w:rsid w:val="009C53A4"/>
    <w:rsid w:val="009E15F9"/>
    <w:rsid w:val="00A011C2"/>
    <w:rsid w:val="00A32E49"/>
    <w:rsid w:val="00A42B9A"/>
    <w:rsid w:val="00A546F9"/>
    <w:rsid w:val="00A579E9"/>
    <w:rsid w:val="00A6019F"/>
    <w:rsid w:val="00AB1969"/>
    <w:rsid w:val="00AC7953"/>
    <w:rsid w:val="00AD2393"/>
    <w:rsid w:val="00AD4400"/>
    <w:rsid w:val="00AE0B56"/>
    <w:rsid w:val="00AF534B"/>
    <w:rsid w:val="00AF62A2"/>
    <w:rsid w:val="00B036B3"/>
    <w:rsid w:val="00B03C4F"/>
    <w:rsid w:val="00B27385"/>
    <w:rsid w:val="00B42934"/>
    <w:rsid w:val="00B6691D"/>
    <w:rsid w:val="00B74195"/>
    <w:rsid w:val="00B807CD"/>
    <w:rsid w:val="00BB336D"/>
    <w:rsid w:val="00C357E7"/>
    <w:rsid w:val="00C70244"/>
    <w:rsid w:val="00C74C1F"/>
    <w:rsid w:val="00C77183"/>
    <w:rsid w:val="00C83B20"/>
    <w:rsid w:val="00C96A10"/>
    <w:rsid w:val="00C96BF9"/>
    <w:rsid w:val="00CA069B"/>
    <w:rsid w:val="00CA53C9"/>
    <w:rsid w:val="00CA5BB8"/>
    <w:rsid w:val="00CB186D"/>
    <w:rsid w:val="00CD3A4B"/>
    <w:rsid w:val="00CD46B5"/>
    <w:rsid w:val="00D0453A"/>
    <w:rsid w:val="00D10EAF"/>
    <w:rsid w:val="00D10F07"/>
    <w:rsid w:val="00D15B52"/>
    <w:rsid w:val="00D16F2B"/>
    <w:rsid w:val="00D21AB4"/>
    <w:rsid w:val="00D27647"/>
    <w:rsid w:val="00D31FA9"/>
    <w:rsid w:val="00D72B36"/>
    <w:rsid w:val="00D734D9"/>
    <w:rsid w:val="00D76E16"/>
    <w:rsid w:val="00D87521"/>
    <w:rsid w:val="00D94D2C"/>
    <w:rsid w:val="00DA0787"/>
    <w:rsid w:val="00DB6B33"/>
    <w:rsid w:val="00DD4DB1"/>
    <w:rsid w:val="00DD5467"/>
    <w:rsid w:val="00DE0285"/>
    <w:rsid w:val="00DF158B"/>
    <w:rsid w:val="00DF40FE"/>
    <w:rsid w:val="00DF507E"/>
    <w:rsid w:val="00E105B3"/>
    <w:rsid w:val="00E54B9D"/>
    <w:rsid w:val="00E552D4"/>
    <w:rsid w:val="00E61641"/>
    <w:rsid w:val="00E7779B"/>
    <w:rsid w:val="00E831B3"/>
    <w:rsid w:val="00ED03DD"/>
    <w:rsid w:val="00ED3520"/>
    <w:rsid w:val="00ED71FD"/>
    <w:rsid w:val="00EE3C92"/>
    <w:rsid w:val="00EF4398"/>
    <w:rsid w:val="00F0096B"/>
    <w:rsid w:val="00F14F6A"/>
    <w:rsid w:val="00F16FE3"/>
    <w:rsid w:val="00F2136C"/>
    <w:rsid w:val="00F21EA9"/>
    <w:rsid w:val="00F44EDE"/>
    <w:rsid w:val="00F45E2E"/>
    <w:rsid w:val="00F51902"/>
    <w:rsid w:val="00F75D1D"/>
    <w:rsid w:val="00F8032B"/>
    <w:rsid w:val="00F95320"/>
    <w:rsid w:val="00FA2B39"/>
    <w:rsid w:val="00FE66EC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2F29-FA6E-4EC6-B2A4-FB9D2E8C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45941"/>
    <w:pPr>
      <w:keepNext/>
      <w:spacing w:after="0" w:line="20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459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045941"/>
    <w:pPr>
      <w:keepNext/>
      <w:tabs>
        <w:tab w:val="left" w:pos="0"/>
        <w:tab w:val="left" w:pos="708"/>
      </w:tabs>
      <w:spacing w:before="100" w:after="38" w:line="204" w:lineRule="auto"/>
      <w:jc w:val="both"/>
      <w:outlineLvl w:val="3"/>
    </w:pPr>
    <w:rPr>
      <w:rFonts w:ascii="Arial Unicode MS" w:eastAsia="Arial Unicode MS" w:hAnsi="Arial Unicode MS" w:cs="Arial Unicode MS"/>
      <w:b/>
      <w:bCs/>
      <w:sz w:val="20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459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7DD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45941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45941"/>
    <w:rPr>
      <w:rFonts w:ascii="Times New Roman" w:eastAsia="Times New Roman" w:hAnsi="Times New Roman" w:cs="Times New Roman"/>
      <w:b/>
      <w:bCs/>
      <w:color w:val="0000FF"/>
      <w:sz w:val="32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045941"/>
    <w:rPr>
      <w:rFonts w:ascii="Arial Unicode MS" w:eastAsia="Arial Unicode MS" w:hAnsi="Arial Unicode MS" w:cs="Arial Unicode MS"/>
      <w:b/>
      <w:bCs/>
      <w:sz w:val="20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45941"/>
    <w:rPr>
      <w:rFonts w:ascii="Times New Roman" w:eastAsia="Times New Roman" w:hAnsi="Times New Roman" w:cs="Times New Roman"/>
      <w:b/>
      <w:bCs/>
      <w:sz w:val="36"/>
      <w:lang w:val="es-ES" w:eastAsia="es-ES"/>
    </w:rPr>
  </w:style>
  <w:style w:type="paragraph" w:customStyle="1" w:styleId="Level1">
    <w:name w:val="Level 1"/>
    <w:rsid w:val="00045941"/>
    <w:pPr>
      <w:autoSpaceDE w:val="0"/>
      <w:autoSpaceDN w:val="0"/>
      <w:adjustRightInd w:val="0"/>
      <w:spacing w:after="0" w:line="240" w:lineRule="auto"/>
      <w:ind w:left="720"/>
    </w:pPr>
    <w:rPr>
      <w:rFonts w:ascii="Courier 10cpi" w:eastAsia="Times New Roman" w:hAnsi="Courier 10cpi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04594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 w:line="204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45941"/>
    <w:rPr>
      <w:rFonts w:ascii="Times New Roman" w:eastAsia="Times New Roman" w:hAnsi="Times New Roman" w:cs="Times New Roman"/>
      <w:lang w:val="es-ES_tradnl" w:eastAsia="es-ES"/>
    </w:rPr>
  </w:style>
  <w:style w:type="paragraph" w:customStyle="1" w:styleId="a">
    <w:basedOn w:val="Normal"/>
    <w:next w:val="Ttulo"/>
    <w:qFormat/>
    <w:rsid w:val="00045941"/>
    <w:pPr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4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04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459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04594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459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045941"/>
    <w:pPr>
      <w:spacing w:after="0" w:line="240" w:lineRule="auto"/>
      <w:jc w:val="both"/>
    </w:pPr>
    <w:rPr>
      <w:rFonts w:ascii="Arial Unicode MS" w:eastAsia="Arial Unicode MS" w:hAnsi="Arial Unicode MS" w:cs="Arial Unicode MS"/>
      <w:color w:val="FF000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45941"/>
    <w:rPr>
      <w:rFonts w:ascii="Arial Unicode MS" w:eastAsia="Arial Unicode MS" w:hAnsi="Arial Unicode MS" w:cs="Arial Unicode MS"/>
      <w:color w:val="FF0000"/>
      <w:sz w:val="24"/>
      <w:szCs w:val="24"/>
      <w:lang w:val="es-ES" w:eastAsia="es-ES"/>
    </w:rPr>
  </w:style>
  <w:style w:type="paragraph" w:styleId="Listaconvietas5">
    <w:name w:val="List Bullet 5"/>
    <w:basedOn w:val="Normal"/>
    <w:autoRedefine/>
    <w:semiHidden/>
    <w:rsid w:val="008D1203"/>
    <w:pPr>
      <w:numPr>
        <w:numId w:val="25"/>
      </w:numPr>
      <w:tabs>
        <w:tab w:val="left" w:pos="720"/>
      </w:tabs>
      <w:spacing w:after="0" w:line="240" w:lineRule="auto"/>
      <w:ind w:left="720" w:hanging="294"/>
      <w:jc w:val="both"/>
    </w:pPr>
    <w:rPr>
      <w:rFonts w:ascii="Calibri" w:eastAsia="Arial Unicode MS" w:hAnsi="Calibri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459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59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CA53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AC7"/>
  </w:style>
  <w:style w:type="paragraph" w:styleId="Piedepgina">
    <w:name w:val="footer"/>
    <w:basedOn w:val="Normal"/>
    <w:link w:val="PiedepginaCar"/>
    <w:uiPriority w:val="99"/>
    <w:unhideWhenUsed/>
    <w:rsid w:val="002C6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AC7"/>
  </w:style>
  <w:style w:type="table" w:styleId="Tablaconcuadrcula">
    <w:name w:val="Table Grid"/>
    <w:basedOn w:val="Tablanormal"/>
    <w:uiPriority w:val="39"/>
    <w:rsid w:val="0074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F5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EC81-2C84-4C20-A005-40D5E0D0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2524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S.D.A. Church World Headquarters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Beskow</dc:creator>
  <cp:lastModifiedBy>Emanuel Leuci</cp:lastModifiedBy>
  <cp:revision>4</cp:revision>
  <cp:lastPrinted>2014-06-24T20:53:00Z</cp:lastPrinted>
  <dcterms:created xsi:type="dcterms:W3CDTF">2015-06-02T17:18:00Z</dcterms:created>
  <dcterms:modified xsi:type="dcterms:W3CDTF">2017-05-30T17:51:00Z</dcterms:modified>
</cp:coreProperties>
</file>